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53351865"/>
        <w:docPartObj>
          <w:docPartGallery w:val="Cover Pages"/>
          <w:docPartUnique/>
        </w:docPartObj>
      </w:sdtPr>
      <w:sdtEndPr>
        <w:rPr>
          <w:rFonts w:ascii="Calibri" w:eastAsia="Times New Roman" w:hAnsi="Calibri" w:cs="Calibri"/>
          <w:color w:val="000000" w:themeColor="dark1"/>
          <w:kern w:val="24"/>
          <w:lang w:eastAsia="en-CA"/>
        </w:rPr>
      </w:sdtEndPr>
      <w:sdtContent>
        <w:p w14:paraId="43E26DB4" w14:textId="2AE26EBD" w:rsidR="006A6FC4" w:rsidRDefault="006A6FC4"/>
        <w:p w14:paraId="46A7043F" w14:textId="13640D5D" w:rsidR="006A6FC4" w:rsidRDefault="006A6FC4">
          <w:pPr>
            <w:rPr>
              <w:rFonts w:ascii="Calibri" w:eastAsia="Times New Roman" w:hAnsi="Calibri" w:cs="Calibri"/>
              <w:color w:val="000000" w:themeColor="dark1"/>
              <w:kern w:val="24"/>
              <w:sz w:val="32"/>
              <w:szCs w:val="32"/>
              <w:lang w:eastAsia="en-CA"/>
            </w:rPr>
          </w:pPr>
          <w:r>
            <w:rPr>
              <w:noProof/>
            </w:rPr>
            <mc:AlternateContent>
              <mc:Choice Requires="wps">
                <w:drawing>
                  <wp:anchor distT="0" distB="0" distL="114300" distR="114300" simplePos="0" relativeHeight="251662336" behindDoc="0" locked="0" layoutInCell="1" allowOverlap="1" wp14:anchorId="2D67965D" wp14:editId="7A003DBB">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1-01-21T00:00:00Z">
                                    <w:dateFormat w:val="MMMM d, yyyy"/>
                                    <w:lid w:val="en-US"/>
                                    <w:storeMappedDataAs w:val="dateTime"/>
                                    <w:calendar w:val="gregorian"/>
                                  </w:date>
                                </w:sdtPr>
                                <w:sdtEndPr/>
                                <w:sdtContent>
                                  <w:p w14:paraId="07367602" w14:textId="77688D46" w:rsidR="006A6FC4" w:rsidRDefault="00123A96">
                                    <w:pPr>
                                      <w:pStyle w:val="NoSpacing"/>
                                      <w:jc w:val="right"/>
                                      <w:rPr>
                                        <w:caps/>
                                        <w:color w:val="323E4F" w:themeColor="text2" w:themeShade="BF"/>
                                        <w:sz w:val="40"/>
                                        <w:szCs w:val="40"/>
                                      </w:rPr>
                                    </w:pPr>
                                    <w:r>
                                      <w:rPr>
                                        <w:caps/>
                                        <w:color w:val="323E4F" w:themeColor="text2" w:themeShade="BF"/>
                                        <w:sz w:val="40"/>
                                        <w:szCs w:val="40"/>
                                      </w:rPr>
                                      <w:t>January 21,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D67965D"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1-01-21T00:00:00Z">
                              <w:dateFormat w:val="MMMM d, yyyy"/>
                              <w:lid w:val="en-US"/>
                              <w:storeMappedDataAs w:val="dateTime"/>
                              <w:calendar w:val="gregorian"/>
                            </w:date>
                          </w:sdtPr>
                          <w:sdtEndPr/>
                          <w:sdtContent>
                            <w:p w14:paraId="07367602" w14:textId="77688D46" w:rsidR="006A6FC4" w:rsidRDefault="00123A96">
                              <w:pPr>
                                <w:pStyle w:val="NoSpacing"/>
                                <w:jc w:val="right"/>
                                <w:rPr>
                                  <w:caps/>
                                  <w:color w:val="323E4F" w:themeColor="text2" w:themeShade="BF"/>
                                  <w:sz w:val="40"/>
                                  <w:szCs w:val="40"/>
                                </w:rPr>
                              </w:pPr>
                              <w:r>
                                <w:rPr>
                                  <w:caps/>
                                  <w:color w:val="323E4F" w:themeColor="text2" w:themeShade="BF"/>
                                  <w:sz w:val="40"/>
                                  <w:szCs w:val="40"/>
                                </w:rPr>
                                <w:t>January 21, 2021</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64D27DD" wp14:editId="08FF501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lang w:val="pt-PT"/>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47DEC958" w14:textId="523214C4" w:rsidR="006A6FC4" w:rsidRPr="00123A96" w:rsidRDefault="006A6FC4">
                                    <w:pPr>
                                      <w:pStyle w:val="NoSpacing"/>
                                      <w:jc w:val="right"/>
                                      <w:rPr>
                                        <w:caps/>
                                        <w:color w:val="262626" w:themeColor="text1" w:themeTint="D9"/>
                                        <w:sz w:val="28"/>
                                        <w:szCs w:val="28"/>
                                        <w:lang w:val="pt-PT"/>
                                      </w:rPr>
                                    </w:pPr>
                                    <w:r w:rsidRPr="00123A96">
                                      <w:rPr>
                                        <w:caps/>
                                        <w:color w:val="262626" w:themeColor="text1" w:themeTint="D9"/>
                                        <w:sz w:val="28"/>
                                        <w:szCs w:val="28"/>
                                        <w:lang w:val="pt-PT"/>
                                      </w:rPr>
                                      <w:t>Rena Guenduez</w:t>
                                    </w:r>
                                  </w:p>
                                </w:sdtContent>
                              </w:sdt>
                              <w:p w14:paraId="48DF1062" w14:textId="466C9227" w:rsidR="006A6FC4" w:rsidRPr="00123A96" w:rsidRDefault="002D5CB3">
                                <w:pPr>
                                  <w:pStyle w:val="NoSpacing"/>
                                  <w:jc w:val="right"/>
                                  <w:rPr>
                                    <w:caps/>
                                    <w:color w:val="262626" w:themeColor="text1" w:themeTint="D9"/>
                                    <w:sz w:val="20"/>
                                    <w:szCs w:val="20"/>
                                    <w:lang w:val="pt-PT"/>
                                  </w:rPr>
                                </w:pPr>
                                <w:sdt>
                                  <w:sdtPr>
                                    <w:rPr>
                                      <w:caps/>
                                      <w:color w:val="262626" w:themeColor="text1" w:themeTint="D9"/>
                                      <w:sz w:val="20"/>
                                      <w:szCs w:val="20"/>
                                      <w:lang w:val="pt-PT"/>
                                    </w:rPr>
                                    <w:alias w:val="Company"/>
                                    <w:tag w:val=""/>
                                    <w:id w:val="-661235724"/>
                                    <w:dataBinding w:prefixMappings="xmlns:ns0='http://schemas.openxmlformats.org/officeDocument/2006/extended-properties' " w:xpath="/ns0:Properties[1]/ns0:Company[1]" w:storeItemID="{6668398D-A668-4E3E-A5EB-62B293D839F1}"/>
                                    <w:text/>
                                  </w:sdtPr>
                                  <w:sdtEndPr/>
                                  <w:sdtContent>
                                    <w:r w:rsidR="006A6FC4" w:rsidRPr="00123A96">
                                      <w:rPr>
                                        <w:caps/>
                                        <w:color w:val="262626" w:themeColor="text1" w:themeTint="D9"/>
                                        <w:sz w:val="20"/>
                                        <w:szCs w:val="20"/>
                                        <w:lang w:val="pt-PT"/>
                                      </w:rPr>
                                      <w:t>Toronto Canada</w:t>
                                    </w:r>
                                  </w:sdtContent>
                                </w:sdt>
                              </w:p>
                              <w:p w14:paraId="30844A28" w14:textId="08B8B4F2" w:rsidR="006A6FC4" w:rsidRPr="00123A96" w:rsidRDefault="002D5CB3">
                                <w:pPr>
                                  <w:pStyle w:val="NoSpacing"/>
                                  <w:jc w:val="right"/>
                                  <w:rPr>
                                    <w:caps/>
                                    <w:color w:val="262626" w:themeColor="text1" w:themeTint="D9"/>
                                    <w:sz w:val="20"/>
                                    <w:szCs w:val="20"/>
                                    <w:lang w:val="pt-PT"/>
                                  </w:rPr>
                                </w:pPr>
                                <w:sdt>
                                  <w:sdtPr>
                                    <w:rPr>
                                      <w:color w:val="262626" w:themeColor="text1" w:themeTint="D9"/>
                                      <w:sz w:val="20"/>
                                      <w:szCs w:val="20"/>
                                      <w:lang w:val="pt-PT"/>
                                    </w:rPr>
                                    <w:alias w:val="Address"/>
                                    <w:tag w:val=""/>
                                    <w:id w:val="171227497"/>
                                    <w:dataBinding w:prefixMappings="xmlns:ns0='http://schemas.microsoft.com/office/2006/coverPageProps' " w:xpath="/ns0:CoverPageProperties[1]/ns0:CompanyAddress[1]" w:storeItemID="{55AF091B-3C7A-41E3-B477-F2FDAA23CFDA}"/>
                                    <w:text/>
                                  </w:sdtPr>
                                  <w:sdtEndPr/>
                                  <w:sdtContent>
                                    <w:r w:rsidR="006A6FC4" w:rsidRPr="00123A96">
                                      <w:rPr>
                                        <w:color w:val="262626" w:themeColor="text1" w:themeTint="D9"/>
                                        <w:sz w:val="20"/>
                                        <w:szCs w:val="20"/>
                                        <w:lang w:val="pt-PT"/>
                                      </w:rPr>
                                      <w:t>rguenduez@gmail.com</w:t>
                                    </w:r>
                                  </w:sdtContent>
                                </w:sdt>
                                <w:r w:rsidR="006A6FC4" w:rsidRPr="00123A96">
                                  <w:rPr>
                                    <w:color w:val="262626" w:themeColor="text1" w:themeTint="D9"/>
                                    <w:sz w:val="20"/>
                                    <w:szCs w:val="20"/>
                                    <w:lang w:val="pt-PT"/>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64D27DD"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lang w:val="pt-PT"/>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47DEC958" w14:textId="523214C4" w:rsidR="006A6FC4" w:rsidRPr="00123A96" w:rsidRDefault="006A6FC4">
                              <w:pPr>
                                <w:pStyle w:val="NoSpacing"/>
                                <w:jc w:val="right"/>
                                <w:rPr>
                                  <w:caps/>
                                  <w:color w:val="262626" w:themeColor="text1" w:themeTint="D9"/>
                                  <w:sz w:val="28"/>
                                  <w:szCs w:val="28"/>
                                  <w:lang w:val="pt-PT"/>
                                </w:rPr>
                              </w:pPr>
                              <w:r w:rsidRPr="00123A96">
                                <w:rPr>
                                  <w:caps/>
                                  <w:color w:val="262626" w:themeColor="text1" w:themeTint="D9"/>
                                  <w:sz w:val="28"/>
                                  <w:szCs w:val="28"/>
                                  <w:lang w:val="pt-PT"/>
                                </w:rPr>
                                <w:t>Rena Guenduez</w:t>
                              </w:r>
                            </w:p>
                          </w:sdtContent>
                        </w:sdt>
                        <w:p w14:paraId="48DF1062" w14:textId="466C9227" w:rsidR="006A6FC4" w:rsidRPr="00123A96" w:rsidRDefault="002D5CB3">
                          <w:pPr>
                            <w:pStyle w:val="NoSpacing"/>
                            <w:jc w:val="right"/>
                            <w:rPr>
                              <w:caps/>
                              <w:color w:val="262626" w:themeColor="text1" w:themeTint="D9"/>
                              <w:sz w:val="20"/>
                              <w:szCs w:val="20"/>
                              <w:lang w:val="pt-PT"/>
                            </w:rPr>
                          </w:pPr>
                          <w:sdt>
                            <w:sdtPr>
                              <w:rPr>
                                <w:caps/>
                                <w:color w:val="262626" w:themeColor="text1" w:themeTint="D9"/>
                                <w:sz w:val="20"/>
                                <w:szCs w:val="20"/>
                                <w:lang w:val="pt-PT"/>
                              </w:rPr>
                              <w:alias w:val="Company"/>
                              <w:tag w:val=""/>
                              <w:id w:val="-661235724"/>
                              <w:dataBinding w:prefixMappings="xmlns:ns0='http://schemas.openxmlformats.org/officeDocument/2006/extended-properties' " w:xpath="/ns0:Properties[1]/ns0:Company[1]" w:storeItemID="{6668398D-A668-4E3E-A5EB-62B293D839F1}"/>
                              <w:text/>
                            </w:sdtPr>
                            <w:sdtEndPr/>
                            <w:sdtContent>
                              <w:r w:rsidR="006A6FC4" w:rsidRPr="00123A96">
                                <w:rPr>
                                  <w:caps/>
                                  <w:color w:val="262626" w:themeColor="text1" w:themeTint="D9"/>
                                  <w:sz w:val="20"/>
                                  <w:szCs w:val="20"/>
                                  <w:lang w:val="pt-PT"/>
                                </w:rPr>
                                <w:t>Toronto Canada</w:t>
                              </w:r>
                            </w:sdtContent>
                          </w:sdt>
                        </w:p>
                        <w:p w14:paraId="30844A28" w14:textId="08B8B4F2" w:rsidR="006A6FC4" w:rsidRPr="00123A96" w:rsidRDefault="002D5CB3">
                          <w:pPr>
                            <w:pStyle w:val="NoSpacing"/>
                            <w:jc w:val="right"/>
                            <w:rPr>
                              <w:caps/>
                              <w:color w:val="262626" w:themeColor="text1" w:themeTint="D9"/>
                              <w:sz w:val="20"/>
                              <w:szCs w:val="20"/>
                              <w:lang w:val="pt-PT"/>
                            </w:rPr>
                          </w:pPr>
                          <w:sdt>
                            <w:sdtPr>
                              <w:rPr>
                                <w:color w:val="262626" w:themeColor="text1" w:themeTint="D9"/>
                                <w:sz w:val="20"/>
                                <w:szCs w:val="20"/>
                                <w:lang w:val="pt-PT"/>
                              </w:rPr>
                              <w:alias w:val="Address"/>
                              <w:tag w:val=""/>
                              <w:id w:val="171227497"/>
                              <w:dataBinding w:prefixMappings="xmlns:ns0='http://schemas.microsoft.com/office/2006/coverPageProps' " w:xpath="/ns0:CoverPageProperties[1]/ns0:CompanyAddress[1]" w:storeItemID="{55AF091B-3C7A-41E3-B477-F2FDAA23CFDA}"/>
                              <w:text/>
                            </w:sdtPr>
                            <w:sdtEndPr/>
                            <w:sdtContent>
                              <w:r w:rsidR="006A6FC4" w:rsidRPr="00123A96">
                                <w:rPr>
                                  <w:color w:val="262626" w:themeColor="text1" w:themeTint="D9"/>
                                  <w:sz w:val="20"/>
                                  <w:szCs w:val="20"/>
                                  <w:lang w:val="pt-PT"/>
                                </w:rPr>
                                <w:t>rguenduez@gmail.com</w:t>
                              </w:r>
                            </w:sdtContent>
                          </w:sdt>
                          <w:r w:rsidR="006A6FC4" w:rsidRPr="00123A96">
                            <w:rPr>
                              <w:color w:val="262626" w:themeColor="text1" w:themeTint="D9"/>
                              <w:sz w:val="20"/>
                              <w:szCs w:val="20"/>
                              <w:lang w:val="pt-PT"/>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5B006C7" wp14:editId="0D00CF4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9D1E7" w14:textId="16C73917" w:rsidR="006A6FC4" w:rsidRDefault="002D5CB3">
                                <w:pPr>
                                  <w:pStyle w:val="NoSpacing"/>
                                  <w:jc w:val="right"/>
                                  <w:rPr>
                                    <w:caps/>
                                    <w:color w:val="323E4F" w:themeColor="text2" w:themeShade="BF"/>
                                    <w:sz w:val="52"/>
                                    <w:szCs w:val="52"/>
                                  </w:rPr>
                                </w:pPr>
                                <w:sdt>
                                  <w:sdtPr>
                                    <w:rPr>
                                      <w:rFonts w:asciiTheme="majorHAnsi" w:eastAsiaTheme="majorEastAsia" w:hAnsi="Calibri Light" w:cstheme="majorBidi"/>
                                      <w:b/>
                                      <w:bCs/>
                                      <w:color w:val="000000" w:themeColor="text1"/>
                                      <w:kern w:val="24"/>
                                      <w:sz w:val="74"/>
                                      <w:szCs w:val="7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A6FC4" w:rsidRPr="006A6FC4">
                                      <w:rPr>
                                        <w:rFonts w:asciiTheme="majorHAnsi" w:eastAsiaTheme="majorEastAsia" w:hAnsi="Calibri Light" w:cstheme="majorBidi"/>
                                        <w:b/>
                                        <w:bCs/>
                                        <w:color w:val="000000" w:themeColor="text1"/>
                                        <w:kern w:val="24"/>
                                        <w:sz w:val="74"/>
                                        <w:szCs w:val="74"/>
                                      </w:rPr>
                                      <w:t xml:space="preserve">Formulating Effective Workplans </w:t>
                                    </w:r>
                                    <w:r w:rsidR="006A6FC4" w:rsidRPr="006A6FC4">
                                      <w:rPr>
                                        <w:rFonts w:asciiTheme="majorHAnsi" w:eastAsiaTheme="majorEastAsia" w:hAnsi="Calibri Light" w:cstheme="majorBidi"/>
                                        <w:b/>
                                        <w:bCs/>
                                        <w:color w:val="000000" w:themeColor="text1"/>
                                        <w:kern w:val="24"/>
                                        <w:sz w:val="74"/>
                                        <w:szCs w:val="74"/>
                                      </w:rPr>
                                      <w:br/>
                                      <w:t xml:space="preserve">and Measuring Results in a </w:t>
                                    </w:r>
                                    <w:r w:rsidR="006A6FC4" w:rsidRPr="006A6FC4">
                                      <w:rPr>
                                        <w:rFonts w:asciiTheme="majorHAnsi" w:eastAsiaTheme="majorEastAsia" w:hAnsi="Calibri Light" w:cstheme="majorBidi"/>
                                        <w:b/>
                                        <w:bCs/>
                                        <w:color w:val="000000" w:themeColor="text1"/>
                                        <w:kern w:val="24"/>
                                        <w:sz w:val="74"/>
                                        <w:szCs w:val="74"/>
                                      </w:rPr>
                                      <w:br/>
                                      <w:t>COVID-19 ERA</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1F65972" w14:textId="6B392D34" w:rsidR="006A6FC4" w:rsidRDefault="006A6FC4">
                                    <w:pPr>
                                      <w:pStyle w:val="NoSpacing"/>
                                      <w:jc w:val="right"/>
                                      <w:rPr>
                                        <w:smallCaps/>
                                        <w:color w:val="44546A" w:themeColor="text2"/>
                                        <w:sz w:val="36"/>
                                        <w:szCs w:val="36"/>
                                      </w:rPr>
                                    </w:pPr>
                                    <w:r>
                                      <w:rPr>
                                        <w:smallCaps/>
                                        <w:color w:val="44546A" w:themeColor="text2"/>
                                        <w:sz w:val="36"/>
                                        <w:szCs w:val="36"/>
                                      </w:rPr>
                                      <w:t>Workshop Toolkit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5B006C7"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14:paraId="33F9D1E7" w14:textId="16C73917" w:rsidR="006A6FC4" w:rsidRDefault="002D5CB3">
                          <w:pPr>
                            <w:pStyle w:val="NoSpacing"/>
                            <w:jc w:val="right"/>
                            <w:rPr>
                              <w:caps/>
                              <w:color w:val="323E4F" w:themeColor="text2" w:themeShade="BF"/>
                              <w:sz w:val="52"/>
                              <w:szCs w:val="52"/>
                            </w:rPr>
                          </w:pPr>
                          <w:sdt>
                            <w:sdtPr>
                              <w:rPr>
                                <w:rFonts w:asciiTheme="majorHAnsi" w:eastAsiaTheme="majorEastAsia" w:hAnsi="Calibri Light" w:cstheme="majorBidi"/>
                                <w:b/>
                                <w:bCs/>
                                <w:color w:val="000000" w:themeColor="text1"/>
                                <w:kern w:val="24"/>
                                <w:sz w:val="74"/>
                                <w:szCs w:val="7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A6FC4" w:rsidRPr="006A6FC4">
                                <w:rPr>
                                  <w:rFonts w:asciiTheme="majorHAnsi" w:eastAsiaTheme="majorEastAsia" w:hAnsi="Calibri Light" w:cstheme="majorBidi"/>
                                  <w:b/>
                                  <w:bCs/>
                                  <w:color w:val="000000" w:themeColor="text1"/>
                                  <w:kern w:val="24"/>
                                  <w:sz w:val="74"/>
                                  <w:szCs w:val="74"/>
                                </w:rPr>
                                <w:t xml:space="preserve">Formulating Effective Workplans </w:t>
                              </w:r>
                              <w:r w:rsidR="006A6FC4" w:rsidRPr="006A6FC4">
                                <w:rPr>
                                  <w:rFonts w:asciiTheme="majorHAnsi" w:eastAsiaTheme="majorEastAsia" w:hAnsi="Calibri Light" w:cstheme="majorBidi"/>
                                  <w:b/>
                                  <w:bCs/>
                                  <w:color w:val="000000" w:themeColor="text1"/>
                                  <w:kern w:val="24"/>
                                  <w:sz w:val="74"/>
                                  <w:szCs w:val="74"/>
                                </w:rPr>
                                <w:br/>
                                <w:t xml:space="preserve">and Measuring Results in a </w:t>
                              </w:r>
                              <w:r w:rsidR="006A6FC4" w:rsidRPr="006A6FC4">
                                <w:rPr>
                                  <w:rFonts w:asciiTheme="majorHAnsi" w:eastAsiaTheme="majorEastAsia" w:hAnsi="Calibri Light" w:cstheme="majorBidi"/>
                                  <w:b/>
                                  <w:bCs/>
                                  <w:color w:val="000000" w:themeColor="text1"/>
                                  <w:kern w:val="24"/>
                                  <w:sz w:val="74"/>
                                  <w:szCs w:val="74"/>
                                </w:rPr>
                                <w:br/>
                                <w:t>COVID-19 ERA</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1F65972" w14:textId="6B392D34" w:rsidR="006A6FC4" w:rsidRDefault="006A6FC4">
                              <w:pPr>
                                <w:pStyle w:val="NoSpacing"/>
                                <w:jc w:val="right"/>
                                <w:rPr>
                                  <w:smallCaps/>
                                  <w:color w:val="44546A" w:themeColor="text2"/>
                                  <w:sz w:val="36"/>
                                  <w:szCs w:val="36"/>
                                </w:rPr>
                              </w:pPr>
                              <w:r>
                                <w:rPr>
                                  <w:smallCaps/>
                                  <w:color w:val="44546A" w:themeColor="text2"/>
                                  <w:sz w:val="36"/>
                                  <w:szCs w:val="36"/>
                                </w:rPr>
                                <w:t>Workshop Toolkit</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731C4EC6" wp14:editId="2006F16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http://schemas.microsoft.com/office/word/2018/wordml" xmlns:w16cex="http://schemas.microsoft.com/office/word/2018/wordml/cex">
                <w:pict>
                  <v:group w14:anchorId="637C78D9"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Pr>
              <w:rFonts w:ascii="Calibri" w:eastAsia="Times New Roman" w:hAnsi="Calibri" w:cs="Calibri"/>
              <w:color w:val="000000" w:themeColor="dark1"/>
              <w:kern w:val="24"/>
              <w:lang w:eastAsia="en-CA"/>
            </w:rPr>
            <w:br w:type="page"/>
          </w:r>
        </w:p>
      </w:sdtContent>
    </w:sdt>
    <w:p w14:paraId="6B7F4A9C" w14:textId="411876E2" w:rsidR="007644C6" w:rsidRDefault="0007190C" w:rsidP="006A6FC4">
      <w:pPr>
        <w:pStyle w:val="Heading1"/>
      </w:pPr>
      <w:r>
        <w:lastRenderedPageBreak/>
        <w:t xml:space="preserve">RBM </w:t>
      </w:r>
      <w:r w:rsidR="006A6FC4">
        <w:t>Approach</w:t>
      </w:r>
    </w:p>
    <w:p w14:paraId="65D2F6BF" w14:textId="77777777" w:rsidR="006A6FC4" w:rsidRDefault="006A6FC4" w:rsidP="006A6FC4">
      <w:pPr>
        <w:jc w:val="both"/>
      </w:pPr>
      <w:r>
        <w:t>Effective project management requires the focus of implementation to be on the actual results that are achieved, rather than on the various activities that are carried out in project implementation. RBM enables the definition of clearly articulated goals, objectives, and expected results, and provides tools to measure the progress towards achieving them.</w:t>
      </w:r>
    </w:p>
    <w:p w14:paraId="6950F92B" w14:textId="6295871A" w:rsidR="006A6FC4" w:rsidRDefault="006A6FC4" w:rsidP="006A6FC4">
      <w:pPr>
        <w:jc w:val="both"/>
      </w:pPr>
      <w:r>
        <w:t>RBM defines levels of desired results (outcomes and outputs), applies the indicators used to measure performance toward results, and explicitly monitors the risk factors that may affect their achievement. The RBM approach provides the framework and operational tools that enable a shared understanding among stakeholders of the vision, targets, and progress towards achieving its expected results.</w:t>
      </w:r>
    </w:p>
    <w:p w14:paraId="6273C328" w14:textId="5F61FD58" w:rsidR="006A6FC4" w:rsidRDefault="006A6FC4" w:rsidP="006A6FC4">
      <w:pPr>
        <w:jc w:val="both"/>
      </w:pPr>
      <w:r>
        <w:t>There are four key elements of the RBM approach these are defined below.</w:t>
      </w:r>
    </w:p>
    <w:p w14:paraId="0E12BBE3" w14:textId="0635D37C" w:rsidR="006A6FC4" w:rsidRDefault="006A6FC4" w:rsidP="006A6FC4">
      <w:pPr>
        <w:pStyle w:val="Caption"/>
        <w:jc w:val="center"/>
      </w:pPr>
      <w:r>
        <w:t xml:space="preserve">Key Results Based Management </w:t>
      </w:r>
      <w:r w:rsidR="00131705">
        <w:t>Definitions</w:t>
      </w:r>
    </w:p>
    <w:tbl>
      <w:tblPr>
        <w:tblStyle w:val="GridTable4-Accent6"/>
        <w:tblW w:w="0" w:type="auto"/>
        <w:tblLook w:val="04A0" w:firstRow="1" w:lastRow="0" w:firstColumn="1" w:lastColumn="0" w:noHBand="0" w:noVBand="1"/>
      </w:tblPr>
      <w:tblGrid>
        <w:gridCol w:w="1642"/>
        <w:gridCol w:w="1528"/>
        <w:gridCol w:w="6180"/>
      </w:tblGrid>
      <w:tr w:rsidR="006A6FC4" w14:paraId="787132E0" w14:textId="77777777" w:rsidTr="006D3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tcPr>
          <w:p w14:paraId="7FBEAB95" w14:textId="77777777" w:rsidR="006A6FC4" w:rsidRDefault="006A6FC4" w:rsidP="006D3D4E">
            <w:bookmarkStart w:id="0" w:name="_Hlk53360053"/>
          </w:p>
        </w:tc>
        <w:tc>
          <w:tcPr>
            <w:tcW w:w="1166" w:type="dxa"/>
          </w:tcPr>
          <w:p w14:paraId="50C97534" w14:textId="77777777" w:rsidR="006A6FC4" w:rsidRDefault="006A6FC4" w:rsidP="006D3D4E">
            <w:pPr>
              <w:cnfStyle w:val="100000000000" w:firstRow="1" w:lastRow="0" w:firstColumn="0" w:lastColumn="0" w:oddVBand="0" w:evenVBand="0" w:oddHBand="0" w:evenHBand="0" w:firstRowFirstColumn="0" w:firstRowLastColumn="0" w:lastRowFirstColumn="0" w:lastRowLastColumn="0"/>
            </w:pPr>
          </w:p>
        </w:tc>
        <w:tc>
          <w:tcPr>
            <w:tcW w:w="6520" w:type="dxa"/>
          </w:tcPr>
          <w:p w14:paraId="5BA23251" w14:textId="77777777" w:rsidR="006A6FC4" w:rsidRDefault="006A6FC4" w:rsidP="006D3D4E">
            <w:pPr>
              <w:cnfStyle w:val="100000000000" w:firstRow="1" w:lastRow="0" w:firstColumn="0" w:lastColumn="0" w:oddVBand="0" w:evenVBand="0" w:oddHBand="0" w:evenHBand="0" w:firstRowFirstColumn="0" w:firstRowLastColumn="0" w:lastRowFirstColumn="0" w:lastRowLastColumn="0"/>
            </w:pPr>
          </w:p>
        </w:tc>
      </w:tr>
      <w:tr w:rsidR="006A6FC4" w14:paraId="57AA894C" w14:textId="77777777" w:rsidTr="006D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tcPr>
          <w:p w14:paraId="29B9B955" w14:textId="77777777" w:rsidR="006A6FC4" w:rsidRPr="00D74970" w:rsidRDefault="006A6FC4" w:rsidP="006D3D4E">
            <w:pPr>
              <w:rPr>
                <w:sz w:val="20"/>
                <w:szCs w:val="20"/>
              </w:rPr>
            </w:pPr>
            <w:r w:rsidRPr="00D74970">
              <w:rPr>
                <w:sz w:val="20"/>
                <w:szCs w:val="20"/>
              </w:rPr>
              <w:t>Logic Model (LM)</w:t>
            </w:r>
          </w:p>
        </w:tc>
        <w:tc>
          <w:tcPr>
            <w:tcW w:w="1166" w:type="dxa"/>
          </w:tcPr>
          <w:p w14:paraId="5507B264" w14:textId="77777777" w:rsidR="006A6FC4" w:rsidRPr="00D74970" w:rsidRDefault="006A6FC4" w:rsidP="006D3D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74970">
              <w:rPr>
                <w:sz w:val="20"/>
                <w:szCs w:val="20"/>
              </w:rPr>
              <w:t>Vision</w:t>
            </w:r>
          </w:p>
        </w:tc>
        <w:tc>
          <w:tcPr>
            <w:tcW w:w="6520" w:type="dxa"/>
          </w:tcPr>
          <w:p w14:paraId="23538F3B" w14:textId="77777777" w:rsidR="006A6FC4" w:rsidRPr="00D74970" w:rsidRDefault="006A6FC4" w:rsidP="006D3D4E">
            <w:pPr>
              <w:jc w:val="both"/>
              <w:cnfStyle w:val="000000100000" w:firstRow="0" w:lastRow="0" w:firstColumn="0" w:lastColumn="0" w:oddVBand="0" w:evenVBand="0" w:oddHBand="1" w:evenHBand="0" w:firstRowFirstColumn="0" w:firstRowLastColumn="0" w:lastRowFirstColumn="0" w:lastRowLastColumn="0"/>
              <w:rPr>
                <w:sz w:val="20"/>
                <w:szCs w:val="20"/>
              </w:rPr>
            </w:pPr>
            <w:r w:rsidRPr="00D74970">
              <w:rPr>
                <w:sz w:val="20"/>
                <w:szCs w:val="20"/>
              </w:rPr>
              <w:t>The LM ensures a clear link between investment (grant funds) and project results and assists in the roll-up of results for monitoring and reporting purposes.</w:t>
            </w:r>
          </w:p>
        </w:tc>
      </w:tr>
      <w:tr w:rsidR="006A6FC4" w14:paraId="444DB902" w14:textId="77777777" w:rsidTr="006D3D4E">
        <w:tc>
          <w:tcPr>
            <w:cnfStyle w:val="001000000000" w:firstRow="0" w:lastRow="0" w:firstColumn="1" w:lastColumn="0" w:oddVBand="0" w:evenVBand="0" w:oddHBand="0" w:evenHBand="0" w:firstRowFirstColumn="0" w:firstRowLastColumn="0" w:lastRowFirstColumn="0" w:lastRowLastColumn="0"/>
            <w:tcW w:w="1664" w:type="dxa"/>
          </w:tcPr>
          <w:p w14:paraId="446211A9" w14:textId="77777777" w:rsidR="006A6FC4" w:rsidRPr="00D74970" w:rsidRDefault="006A6FC4" w:rsidP="006D3D4E">
            <w:pPr>
              <w:rPr>
                <w:sz w:val="20"/>
                <w:szCs w:val="20"/>
              </w:rPr>
            </w:pPr>
            <w:r w:rsidRPr="00D74970">
              <w:rPr>
                <w:sz w:val="20"/>
                <w:szCs w:val="20"/>
              </w:rPr>
              <w:t>Risk Register (RR)</w:t>
            </w:r>
          </w:p>
        </w:tc>
        <w:tc>
          <w:tcPr>
            <w:tcW w:w="1166" w:type="dxa"/>
          </w:tcPr>
          <w:p w14:paraId="014C4D33" w14:textId="77777777" w:rsidR="006A6FC4" w:rsidRPr="00D74970" w:rsidRDefault="006A6FC4" w:rsidP="006D3D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74970">
              <w:rPr>
                <w:sz w:val="20"/>
                <w:szCs w:val="20"/>
              </w:rPr>
              <w:t>Implementation and Planning</w:t>
            </w:r>
          </w:p>
        </w:tc>
        <w:tc>
          <w:tcPr>
            <w:tcW w:w="6520" w:type="dxa"/>
          </w:tcPr>
          <w:p w14:paraId="673A57F8" w14:textId="58F9B4E6" w:rsidR="006A6FC4" w:rsidRPr="00D74970" w:rsidRDefault="006A6FC4" w:rsidP="006D3D4E">
            <w:pPr>
              <w:jc w:val="both"/>
              <w:cnfStyle w:val="000000000000" w:firstRow="0" w:lastRow="0" w:firstColumn="0" w:lastColumn="0" w:oddVBand="0" w:evenVBand="0" w:oddHBand="0" w:evenHBand="0" w:firstRowFirstColumn="0" w:firstRowLastColumn="0" w:lastRowFirstColumn="0" w:lastRowLastColumn="0"/>
              <w:rPr>
                <w:sz w:val="20"/>
                <w:szCs w:val="20"/>
              </w:rPr>
            </w:pPr>
            <w:bookmarkStart w:id="1" w:name="_Hlk52844869"/>
            <w:r w:rsidRPr="00D74970">
              <w:rPr>
                <w:sz w:val="20"/>
                <w:szCs w:val="20"/>
              </w:rPr>
              <w:t>The risk register is a table that describes all significant risks that</w:t>
            </w:r>
            <w:r w:rsidR="00131705">
              <w:rPr>
                <w:sz w:val="20"/>
                <w:szCs w:val="20"/>
              </w:rPr>
              <w:t xml:space="preserve"> are identified as related to environmental conditions, stakeholder input and other influencing factors</w:t>
            </w:r>
            <w:r w:rsidRPr="00D74970">
              <w:rPr>
                <w:sz w:val="20"/>
                <w:szCs w:val="20"/>
              </w:rPr>
              <w:t xml:space="preserve">.  Negative impacts can pose a risk for the success of </w:t>
            </w:r>
            <w:r w:rsidR="00131705">
              <w:rPr>
                <w:sz w:val="20"/>
                <w:szCs w:val="20"/>
              </w:rPr>
              <w:t xml:space="preserve">your activities and overall </w:t>
            </w:r>
            <w:r w:rsidRPr="00D74970">
              <w:rPr>
                <w:sz w:val="20"/>
                <w:szCs w:val="20"/>
              </w:rPr>
              <w:t>actions or strategies</w:t>
            </w:r>
            <w:r w:rsidR="00131705">
              <w:rPr>
                <w:sz w:val="20"/>
                <w:szCs w:val="20"/>
              </w:rPr>
              <w:t>.  Therefore, risks need to be</w:t>
            </w:r>
            <w:r w:rsidRPr="00D74970">
              <w:rPr>
                <w:sz w:val="20"/>
                <w:szCs w:val="20"/>
              </w:rPr>
              <w:t xml:space="preserve"> mitigat</w:t>
            </w:r>
            <w:r w:rsidR="00131705">
              <w:rPr>
                <w:sz w:val="20"/>
                <w:szCs w:val="20"/>
              </w:rPr>
              <w:t>ed</w:t>
            </w:r>
            <w:r w:rsidRPr="00D74970">
              <w:rPr>
                <w:sz w:val="20"/>
                <w:szCs w:val="20"/>
              </w:rPr>
              <w:t xml:space="preserve"> risks. As new risks emerge, new mitigation strategies will be developed</w:t>
            </w:r>
            <w:bookmarkEnd w:id="1"/>
            <w:r>
              <w:rPr>
                <w:sz w:val="20"/>
                <w:szCs w:val="20"/>
              </w:rPr>
              <w:t>.</w:t>
            </w:r>
            <w:r w:rsidR="00131705">
              <w:rPr>
                <w:sz w:val="20"/>
                <w:szCs w:val="20"/>
              </w:rPr>
              <w:t xml:space="preserve"> Not all risks are negative as some come with opportunities so identifying these is also important.</w:t>
            </w:r>
          </w:p>
        </w:tc>
      </w:tr>
      <w:tr w:rsidR="006A6FC4" w14:paraId="574BAC11" w14:textId="77777777" w:rsidTr="006D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tcPr>
          <w:p w14:paraId="74BF66F4" w14:textId="77777777" w:rsidR="006A6FC4" w:rsidRPr="00D74970" w:rsidRDefault="006A6FC4" w:rsidP="006D3D4E">
            <w:pPr>
              <w:rPr>
                <w:sz w:val="20"/>
                <w:szCs w:val="20"/>
              </w:rPr>
            </w:pPr>
            <w:r w:rsidRPr="00D74970">
              <w:rPr>
                <w:sz w:val="20"/>
                <w:szCs w:val="20"/>
              </w:rPr>
              <w:t>Work-breakdown Structure (WBS)</w:t>
            </w:r>
          </w:p>
        </w:tc>
        <w:tc>
          <w:tcPr>
            <w:tcW w:w="1166" w:type="dxa"/>
          </w:tcPr>
          <w:p w14:paraId="6DDD87B0" w14:textId="77777777" w:rsidR="006A6FC4" w:rsidRPr="00D74970" w:rsidRDefault="006A6FC4" w:rsidP="006D3D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74970">
              <w:rPr>
                <w:sz w:val="20"/>
                <w:szCs w:val="20"/>
              </w:rPr>
              <w:t>Activities and Outputs</w:t>
            </w:r>
          </w:p>
        </w:tc>
        <w:tc>
          <w:tcPr>
            <w:tcW w:w="6520" w:type="dxa"/>
          </w:tcPr>
          <w:p w14:paraId="66AB5E40" w14:textId="3BE2222C" w:rsidR="006A6FC4" w:rsidRPr="00D74970" w:rsidRDefault="006A6FC4" w:rsidP="006D3D4E">
            <w:pPr>
              <w:jc w:val="both"/>
              <w:cnfStyle w:val="000000100000" w:firstRow="0" w:lastRow="0" w:firstColumn="0" w:lastColumn="0" w:oddVBand="0" w:evenVBand="0" w:oddHBand="1" w:evenHBand="0" w:firstRowFirstColumn="0" w:firstRowLastColumn="0" w:lastRowFirstColumn="0" w:lastRowLastColumn="0"/>
              <w:rPr>
                <w:sz w:val="20"/>
                <w:szCs w:val="20"/>
              </w:rPr>
            </w:pPr>
            <w:r w:rsidRPr="00D74970">
              <w:rPr>
                <w:sz w:val="20"/>
                <w:szCs w:val="20"/>
              </w:rPr>
              <w:t>The WBS is aligned with the Logic Model and is a breakdown of activities and the expected outputs that these activities will produce.  These can range from tools to trainings and will support the achievement of immediate</w:t>
            </w:r>
            <w:r w:rsidR="00131705">
              <w:rPr>
                <w:sz w:val="20"/>
                <w:szCs w:val="20"/>
              </w:rPr>
              <w:t xml:space="preserve"> (short term objectives)</w:t>
            </w:r>
            <w:r w:rsidRPr="00D74970">
              <w:rPr>
                <w:sz w:val="20"/>
                <w:szCs w:val="20"/>
              </w:rPr>
              <w:t>, intermediate</w:t>
            </w:r>
            <w:r w:rsidR="00FB6F6E">
              <w:rPr>
                <w:sz w:val="20"/>
                <w:szCs w:val="20"/>
              </w:rPr>
              <w:t xml:space="preserve"> </w:t>
            </w:r>
            <w:r w:rsidR="00131705">
              <w:rPr>
                <w:sz w:val="20"/>
                <w:szCs w:val="20"/>
              </w:rPr>
              <w:t>(medium term objectives)</w:t>
            </w:r>
            <w:r w:rsidRPr="00D74970">
              <w:rPr>
                <w:sz w:val="20"/>
                <w:szCs w:val="20"/>
              </w:rPr>
              <w:t xml:space="preserve"> and the ultimate outcomes</w:t>
            </w:r>
            <w:r w:rsidR="00FB6F6E">
              <w:rPr>
                <w:sz w:val="20"/>
                <w:szCs w:val="20"/>
              </w:rPr>
              <w:t xml:space="preserve"> </w:t>
            </w:r>
            <w:r w:rsidR="00131705">
              <w:rPr>
                <w:sz w:val="20"/>
                <w:szCs w:val="20"/>
              </w:rPr>
              <w:t>(goal)</w:t>
            </w:r>
            <w:r w:rsidRPr="00D74970">
              <w:rPr>
                <w:sz w:val="20"/>
                <w:szCs w:val="20"/>
              </w:rPr>
              <w:t>.</w:t>
            </w:r>
          </w:p>
        </w:tc>
      </w:tr>
      <w:tr w:rsidR="006A6FC4" w14:paraId="69C6E719" w14:textId="77777777" w:rsidTr="006D3D4E">
        <w:tc>
          <w:tcPr>
            <w:cnfStyle w:val="001000000000" w:firstRow="0" w:lastRow="0" w:firstColumn="1" w:lastColumn="0" w:oddVBand="0" w:evenVBand="0" w:oddHBand="0" w:evenHBand="0" w:firstRowFirstColumn="0" w:firstRowLastColumn="0" w:lastRowFirstColumn="0" w:lastRowLastColumn="0"/>
            <w:tcW w:w="1664" w:type="dxa"/>
          </w:tcPr>
          <w:p w14:paraId="0D14FAD2" w14:textId="77777777" w:rsidR="006A6FC4" w:rsidRPr="00D74970" w:rsidRDefault="006A6FC4" w:rsidP="006D3D4E">
            <w:pPr>
              <w:rPr>
                <w:sz w:val="20"/>
                <w:szCs w:val="20"/>
              </w:rPr>
            </w:pPr>
            <w:r w:rsidRPr="00D74970">
              <w:rPr>
                <w:sz w:val="20"/>
                <w:szCs w:val="20"/>
              </w:rPr>
              <w:t>Project Management Framework</w:t>
            </w:r>
          </w:p>
          <w:p w14:paraId="78E6FA51" w14:textId="77777777" w:rsidR="006A6FC4" w:rsidRPr="00D74970" w:rsidRDefault="006A6FC4" w:rsidP="006D3D4E">
            <w:pPr>
              <w:rPr>
                <w:sz w:val="20"/>
                <w:szCs w:val="20"/>
              </w:rPr>
            </w:pPr>
            <w:r w:rsidRPr="00D74970">
              <w:rPr>
                <w:sz w:val="20"/>
                <w:szCs w:val="20"/>
              </w:rPr>
              <w:t>(PMF)</w:t>
            </w:r>
          </w:p>
        </w:tc>
        <w:tc>
          <w:tcPr>
            <w:tcW w:w="1166" w:type="dxa"/>
          </w:tcPr>
          <w:p w14:paraId="501DDFD3" w14:textId="77777777" w:rsidR="006A6FC4" w:rsidRPr="00D74970" w:rsidRDefault="006A6FC4" w:rsidP="006D3D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74970">
              <w:rPr>
                <w:sz w:val="20"/>
                <w:szCs w:val="20"/>
              </w:rPr>
              <w:t>Monitoring and Reporting</w:t>
            </w:r>
          </w:p>
        </w:tc>
        <w:tc>
          <w:tcPr>
            <w:tcW w:w="6520" w:type="dxa"/>
          </w:tcPr>
          <w:p w14:paraId="252078CC" w14:textId="458EFEF2" w:rsidR="006A6FC4" w:rsidRPr="00D74970" w:rsidRDefault="006A6FC4" w:rsidP="006D3D4E">
            <w:pPr>
              <w:jc w:val="both"/>
              <w:cnfStyle w:val="000000000000" w:firstRow="0" w:lastRow="0" w:firstColumn="0" w:lastColumn="0" w:oddVBand="0" w:evenVBand="0" w:oddHBand="0" w:evenHBand="0" w:firstRowFirstColumn="0" w:firstRowLastColumn="0" w:lastRowFirstColumn="0" w:lastRowLastColumn="0"/>
              <w:rPr>
                <w:sz w:val="20"/>
                <w:szCs w:val="20"/>
              </w:rPr>
            </w:pPr>
            <w:r w:rsidRPr="00D74970">
              <w:rPr>
                <w:sz w:val="20"/>
                <w:szCs w:val="20"/>
              </w:rPr>
              <w:t xml:space="preserve">The PMF </w:t>
            </w:r>
            <w:r w:rsidR="00131705">
              <w:rPr>
                <w:sz w:val="20"/>
                <w:szCs w:val="20"/>
              </w:rPr>
              <w:t xml:space="preserve">takes into consideration </w:t>
            </w:r>
            <w:r w:rsidRPr="00D74970">
              <w:rPr>
                <w:sz w:val="20"/>
                <w:szCs w:val="20"/>
              </w:rPr>
              <w:t>qualitative and quantitative indicators for each result level, and a baseline for each indicator from which targets can then be established. Through the PMF, performance information will be gathered continuously. Rigorous analysis of the information provided through the PMF can alert project management to areas where corrective action might be needed if project strategies are not leading to expected results</w:t>
            </w:r>
            <w:r w:rsidR="00131705">
              <w:rPr>
                <w:sz w:val="20"/>
                <w:szCs w:val="20"/>
              </w:rPr>
              <w:t>.  All measured results can be used in the annual progress report and be presented as achievements of your member organization.</w:t>
            </w:r>
          </w:p>
        </w:tc>
      </w:tr>
      <w:bookmarkEnd w:id="0"/>
    </w:tbl>
    <w:p w14:paraId="735DE6F3" w14:textId="7471DEED" w:rsidR="007644C6" w:rsidRDefault="007644C6" w:rsidP="007644C6"/>
    <w:p w14:paraId="03EA8877" w14:textId="77777777" w:rsidR="007644C6" w:rsidRDefault="007644C6">
      <w:pPr>
        <w:rPr>
          <w:rFonts w:asciiTheme="majorHAnsi" w:eastAsiaTheme="majorEastAsia" w:hAnsiTheme="majorHAnsi" w:cstheme="majorBidi"/>
          <w:color w:val="2F5496" w:themeColor="accent1" w:themeShade="BF"/>
          <w:sz w:val="32"/>
          <w:szCs w:val="32"/>
        </w:rPr>
      </w:pPr>
      <w:r>
        <w:br w:type="page"/>
      </w:r>
    </w:p>
    <w:p w14:paraId="4F82249B" w14:textId="5BDE8D96" w:rsidR="007644C6" w:rsidRPr="007644C6" w:rsidRDefault="007644C6" w:rsidP="007644C6">
      <w:pPr>
        <w:pStyle w:val="Heading1"/>
      </w:pPr>
      <w:r>
        <w:lastRenderedPageBreak/>
        <w:t>RBM Model</w:t>
      </w:r>
    </w:p>
    <w:p w14:paraId="2828BBF9" w14:textId="3DC01AA5" w:rsidR="0007190C" w:rsidRDefault="0007190C" w:rsidP="0007190C"/>
    <w:p w14:paraId="0DCB07F5" w14:textId="77777777" w:rsidR="0007190C" w:rsidRPr="0007190C" w:rsidRDefault="0007190C" w:rsidP="0007190C"/>
    <w:p w14:paraId="3805E7B8" w14:textId="797A0B61" w:rsidR="0007190C" w:rsidRDefault="0007190C">
      <w:pPr>
        <w:rPr>
          <w:rFonts w:asciiTheme="majorHAnsi" w:eastAsiaTheme="majorEastAsia" w:hAnsiTheme="majorHAnsi" w:cstheme="majorBidi"/>
          <w:color w:val="2F5496" w:themeColor="accent1" w:themeShade="BF"/>
          <w:sz w:val="32"/>
          <w:szCs w:val="32"/>
        </w:rPr>
      </w:pPr>
      <w:r>
        <w:rPr>
          <w:noProof/>
        </w:rPr>
        <w:drawing>
          <wp:inline distT="0" distB="0" distL="0" distR="0" wp14:anchorId="5A138225" wp14:editId="0FCF6B64">
            <wp:extent cx="6535215" cy="5049938"/>
            <wp:effectExtent l="0" t="0" r="5715" b="5080"/>
            <wp:docPr id="15" name="Content Placeholder 4">
              <a:extLst xmlns:a="http://schemas.openxmlformats.org/drawingml/2006/main">
                <a:ext uri="{FF2B5EF4-FFF2-40B4-BE49-F238E27FC236}">
                  <a16:creationId xmlns:a16="http://schemas.microsoft.com/office/drawing/2014/main" id="{301D1113-9BBF-4CA4-B066-2C9CA1726F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nt Placeholder 4">
                      <a:extLst>
                        <a:ext uri="{FF2B5EF4-FFF2-40B4-BE49-F238E27FC236}">
                          <a16:creationId xmlns:a16="http://schemas.microsoft.com/office/drawing/2014/main" id="{301D1113-9BBF-4CA4-B066-2C9CA1726FF8}"/>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535215" cy="5049938"/>
                    </a:xfrm>
                    <a:prstGeom prst="rect">
                      <a:avLst/>
                    </a:prstGeom>
                  </pic:spPr>
                </pic:pic>
              </a:graphicData>
            </a:graphic>
          </wp:inline>
        </w:drawing>
      </w:r>
      <w:r>
        <w:br w:type="page"/>
      </w:r>
    </w:p>
    <w:p w14:paraId="69CAABBA" w14:textId="5F32B9B3" w:rsidR="009A2433" w:rsidRDefault="00DB7C40" w:rsidP="00DB7C40">
      <w:pPr>
        <w:pStyle w:val="Heading1"/>
      </w:pPr>
      <w:r>
        <w:lastRenderedPageBreak/>
        <w:t>Impact and Effort</w:t>
      </w:r>
    </w:p>
    <w:p w14:paraId="380AF460" w14:textId="3344F2C8" w:rsidR="007644C6" w:rsidRPr="007644C6" w:rsidRDefault="007644C6" w:rsidP="007644C6">
      <w:r>
        <w:t xml:space="preserve">Sample Exercise to determine if you have all the resources required to make an activity viable. </w:t>
      </w:r>
    </w:p>
    <w:tbl>
      <w:tblPr>
        <w:tblStyle w:val="GridTable1Light-Accent2"/>
        <w:tblW w:w="9629" w:type="dxa"/>
        <w:tblLook w:val="0420" w:firstRow="1" w:lastRow="0" w:firstColumn="0" w:lastColumn="0" w:noHBand="0" w:noVBand="1"/>
      </w:tblPr>
      <w:tblGrid>
        <w:gridCol w:w="1540"/>
        <w:gridCol w:w="1940"/>
        <w:gridCol w:w="1800"/>
        <w:gridCol w:w="1720"/>
        <w:gridCol w:w="2629"/>
      </w:tblGrid>
      <w:tr w:rsidR="007644C6" w:rsidRPr="006A6FC4" w14:paraId="52B35568" w14:textId="77777777" w:rsidTr="00DB7C40">
        <w:trPr>
          <w:cnfStyle w:val="100000000000" w:firstRow="1" w:lastRow="0" w:firstColumn="0" w:lastColumn="0" w:oddVBand="0" w:evenVBand="0" w:oddHBand="0" w:evenHBand="0" w:firstRowFirstColumn="0" w:firstRowLastColumn="0" w:lastRowFirstColumn="0" w:lastRowLastColumn="0"/>
          <w:trHeight w:val="1635"/>
        </w:trPr>
        <w:tc>
          <w:tcPr>
            <w:tcW w:w="9629" w:type="dxa"/>
            <w:gridSpan w:val="5"/>
            <w:hideMark/>
          </w:tcPr>
          <w:p w14:paraId="2A4398D7" w14:textId="350467BE" w:rsidR="00DB7C40" w:rsidRPr="006A6FC4" w:rsidRDefault="007644C6" w:rsidP="00DB7C40">
            <w:pPr>
              <w:rPr>
                <w:rFonts w:ascii="Calibri" w:eastAsia="Times New Roman" w:hAnsi="Calibri" w:cs="Calibri"/>
                <w:b w:val="0"/>
                <w:bCs w:val="0"/>
                <w:kern w:val="24"/>
                <w:sz w:val="28"/>
                <w:szCs w:val="28"/>
                <w:lang w:eastAsia="en-CA"/>
              </w:rPr>
            </w:pPr>
            <w:r w:rsidRPr="006A6FC4">
              <w:rPr>
                <w:rFonts w:ascii="Calibri" w:eastAsia="Times New Roman" w:hAnsi="Calibri" w:cs="Calibri"/>
                <w:kern w:val="24"/>
                <w:sz w:val="28"/>
                <w:szCs w:val="28"/>
                <w:lang w:eastAsia="en-CA"/>
              </w:rPr>
              <w:t xml:space="preserve">Create </w:t>
            </w:r>
            <w:r w:rsidR="00DB7C40" w:rsidRPr="006A6FC4">
              <w:rPr>
                <w:rFonts w:ascii="Calibri" w:eastAsia="Times New Roman" w:hAnsi="Calibri" w:cs="Calibri"/>
                <w:kern w:val="24"/>
                <w:sz w:val="28"/>
                <w:szCs w:val="28"/>
                <w:lang w:eastAsia="en-CA"/>
              </w:rPr>
              <w:t xml:space="preserve">a Relevant Activity: </w:t>
            </w:r>
          </w:p>
          <w:p w14:paraId="291E8910" w14:textId="77777777" w:rsidR="006A6FC4" w:rsidRPr="006A6FC4" w:rsidRDefault="006A6FC4" w:rsidP="00DB7C40">
            <w:pPr>
              <w:rPr>
                <w:rFonts w:ascii="Calibri" w:eastAsia="Times New Roman" w:hAnsi="Calibri" w:cs="Calibri"/>
                <w:b w:val="0"/>
                <w:bCs w:val="0"/>
                <w:kern w:val="24"/>
                <w:sz w:val="24"/>
                <w:szCs w:val="24"/>
                <w:lang w:eastAsia="en-CA"/>
              </w:rPr>
            </w:pPr>
          </w:p>
          <w:p w14:paraId="765C6C4A" w14:textId="43120058" w:rsidR="006A6FC4" w:rsidRPr="006A6FC4" w:rsidRDefault="006A6FC4" w:rsidP="00DB7C40">
            <w:pPr>
              <w:rPr>
                <w:rFonts w:ascii="Arial" w:eastAsia="Times New Roman" w:hAnsi="Arial" w:cs="Arial"/>
                <w:sz w:val="24"/>
                <w:szCs w:val="24"/>
                <w:lang w:eastAsia="en-CA"/>
              </w:rPr>
            </w:pPr>
            <w:r w:rsidRPr="006A6FC4">
              <w:rPr>
                <w:rFonts w:ascii="Arial" w:eastAsia="Times New Roman" w:hAnsi="Arial" w:cs="Arial"/>
                <w:sz w:val="24"/>
                <w:szCs w:val="24"/>
                <w:lang w:eastAsia="en-CA"/>
              </w:rPr>
              <w:t>Develop a</w:t>
            </w:r>
            <w:r>
              <w:rPr>
                <w:rFonts w:ascii="Arial" w:eastAsia="Times New Roman" w:hAnsi="Arial" w:cs="Arial"/>
                <w:sz w:val="24"/>
                <w:szCs w:val="24"/>
                <w:lang w:eastAsia="en-CA"/>
              </w:rPr>
              <w:t xml:space="preserve"> plain language </w:t>
            </w:r>
          </w:p>
        </w:tc>
      </w:tr>
      <w:tr w:rsidR="006A6FC4" w:rsidRPr="00DB7C40" w14:paraId="65F6D70A" w14:textId="77777777" w:rsidTr="006A6FC4">
        <w:trPr>
          <w:trHeight w:val="997"/>
        </w:trPr>
        <w:tc>
          <w:tcPr>
            <w:tcW w:w="9629" w:type="dxa"/>
            <w:gridSpan w:val="5"/>
          </w:tcPr>
          <w:p w14:paraId="33412A0C" w14:textId="0D69FB25" w:rsidR="006A6FC4" w:rsidRPr="00DB7C40" w:rsidRDefault="006A6FC4" w:rsidP="00DB7C40">
            <w:pPr>
              <w:rPr>
                <w:rFonts w:ascii="Calibri" w:eastAsia="Times New Roman" w:hAnsi="Calibri" w:cs="Calibri"/>
                <w:color w:val="000000" w:themeColor="dark1"/>
                <w:kern w:val="24"/>
                <w:sz w:val="32"/>
                <w:szCs w:val="32"/>
                <w:lang w:eastAsia="en-CA"/>
              </w:rPr>
            </w:pPr>
            <w:r>
              <w:rPr>
                <w:rFonts w:ascii="Calibri" w:eastAsia="Times New Roman" w:hAnsi="Calibri" w:cs="Calibri"/>
                <w:color w:val="000000" w:themeColor="dark1"/>
                <w:kern w:val="24"/>
                <w:sz w:val="32"/>
                <w:szCs w:val="32"/>
                <w:lang w:eastAsia="en-CA"/>
              </w:rPr>
              <w:t>Objective</w:t>
            </w:r>
          </w:p>
        </w:tc>
      </w:tr>
      <w:tr w:rsidR="00DB7C40" w:rsidRPr="00DB7C40" w14:paraId="0BDC39E4" w14:textId="77777777" w:rsidTr="00DB7C40">
        <w:trPr>
          <w:trHeight w:val="2304"/>
        </w:trPr>
        <w:tc>
          <w:tcPr>
            <w:tcW w:w="1540" w:type="dxa"/>
            <w:hideMark/>
          </w:tcPr>
          <w:p w14:paraId="44E060CE"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 xml:space="preserve">Level of Impact </w:t>
            </w:r>
          </w:p>
        </w:tc>
        <w:tc>
          <w:tcPr>
            <w:tcW w:w="1940" w:type="dxa"/>
            <w:hideMark/>
          </w:tcPr>
          <w:p w14:paraId="6EEE997F"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Short Term</w:t>
            </w:r>
          </w:p>
        </w:tc>
        <w:tc>
          <w:tcPr>
            <w:tcW w:w="1800" w:type="dxa"/>
            <w:hideMark/>
          </w:tcPr>
          <w:p w14:paraId="52839519"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Medium Term</w:t>
            </w:r>
          </w:p>
        </w:tc>
        <w:tc>
          <w:tcPr>
            <w:tcW w:w="1720" w:type="dxa"/>
            <w:hideMark/>
          </w:tcPr>
          <w:p w14:paraId="1CFBB295"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Long Term</w:t>
            </w:r>
          </w:p>
        </w:tc>
        <w:tc>
          <w:tcPr>
            <w:tcW w:w="2629" w:type="dxa"/>
            <w:hideMark/>
          </w:tcPr>
          <w:p w14:paraId="7EFEB114"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How Many People?</w:t>
            </w:r>
          </w:p>
        </w:tc>
      </w:tr>
      <w:tr w:rsidR="00DB7C40" w:rsidRPr="00DB7C40" w14:paraId="391C1C91" w14:textId="77777777" w:rsidTr="00DB7C40">
        <w:trPr>
          <w:trHeight w:val="3772"/>
        </w:trPr>
        <w:tc>
          <w:tcPr>
            <w:tcW w:w="1540" w:type="dxa"/>
            <w:hideMark/>
          </w:tcPr>
          <w:p w14:paraId="1AA5896A"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Level of Effort</w:t>
            </w:r>
          </w:p>
        </w:tc>
        <w:tc>
          <w:tcPr>
            <w:tcW w:w="1940" w:type="dxa"/>
            <w:hideMark/>
          </w:tcPr>
          <w:p w14:paraId="5B957A14"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Human Resources</w:t>
            </w:r>
          </w:p>
        </w:tc>
        <w:tc>
          <w:tcPr>
            <w:tcW w:w="1800" w:type="dxa"/>
            <w:hideMark/>
          </w:tcPr>
          <w:p w14:paraId="1079318D"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 xml:space="preserve">Skills and Capacity </w:t>
            </w:r>
          </w:p>
        </w:tc>
        <w:tc>
          <w:tcPr>
            <w:tcW w:w="1720" w:type="dxa"/>
            <w:hideMark/>
          </w:tcPr>
          <w:p w14:paraId="146EB15D"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Finances</w:t>
            </w:r>
          </w:p>
        </w:tc>
        <w:tc>
          <w:tcPr>
            <w:tcW w:w="2629" w:type="dxa"/>
            <w:hideMark/>
          </w:tcPr>
          <w:p w14:paraId="7596E6AB" w14:textId="77777777" w:rsidR="00DB7C40" w:rsidRPr="00DB7C40" w:rsidRDefault="00DB7C40" w:rsidP="00DB7C40">
            <w:pP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32"/>
                <w:szCs w:val="32"/>
                <w:lang w:eastAsia="en-CA"/>
              </w:rPr>
              <w:t>Time?</w:t>
            </w:r>
          </w:p>
        </w:tc>
      </w:tr>
      <w:tr w:rsidR="00DB7C40" w:rsidRPr="00DB7C40" w14:paraId="2BCB5F80" w14:textId="77777777" w:rsidTr="00592B6E">
        <w:trPr>
          <w:trHeight w:val="2335"/>
        </w:trPr>
        <w:tc>
          <w:tcPr>
            <w:tcW w:w="9629" w:type="dxa"/>
            <w:gridSpan w:val="5"/>
          </w:tcPr>
          <w:p w14:paraId="6D4C865C" w14:textId="3683C2D7" w:rsidR="00DB7C40" w:rsidRPr="00DB7C40" w:rsidRDefault="00DB7C40" w:rsidP="00DB7C40">
            <w:pPr>
              <w:rPr>
                <w:rFonts w:ascii="Calibri" w:eastAsia="Times New Roman" w:hAnsi="Calibri" w:cs="Calibri"/>
                <w:color w:val="000000" w:themeColor="dark1"/>
                <w:kern w:val="24"/>
                <w:sz w:val="32"/>
                <w:szCs w:val="32"/>
                <w:lang w:eastAsia="en-CA"/>
              </w:rPr>
            </w:pPr>
            <w:r>
              <w:rPr>
                <w:rFonts w:ascii="Calibri" w:eastAsia="Times New Roman" w:hAnsi="Calibri" w:cs="Calibri"/>
                <w:color w:val="000000" w:themeColor="dark1"/>
                <w:kern w:val="24"/>
                <w:sz w:val="32"/>
                <w:szCs w:val="32"/>
                <w:lang w:eastAsia="en-CA"/>
              </w:rPr>
              <w:t>What will be produced</w:t>
            </w:r>
            <w:r w:rsidR="00592B6E">
              <w:rPr>
                <w:rFonts w:ascii="Calibri" w:eastAsia="Times New Roman" w:hAnsi="Calibri" w:cs="Calibri"/>
                <w:color w:val="000000" w:themeColor="dark1"/>
                <w:kern w:val="24"/>
                <w:sz w:val="32"/>
                <w:szCs w:val="32"/>
                <w:lang w:eastAsia="en-CA"/>
              </w:rPr>
              <w:t>/created or learnt</w:t>
            </w:r>
            <w:r>
              <w:rPr>
                <w:rFonts w:ascii="Calibri" w:eastAsia="Times New Roman" w:hAnsi="Calibri" w:cs="Calibri"/>
                <w:color w:val="000000" w:themeColor="dark1"/>
                <w:kern w:val="24"/>
                <w:sz w:val="32"/>
                <w:szCs w:val="32"/>
                <w:lang w:eastAsia="en-CA"/>
              </w:rPr>
              <w:t>?</w:t>
            </w:r>
          </w:p>
        </w:tc>
      </w:tr>
    </w:tbl>
    <w:p w14:paraId="3768305D" w14:textId="33142E89" w:rsidR="00DB7C40" w:rsidRDefault="00DB7C40" w:rsidP="00DB7C40"/>
    <w:p w14:paraId="284A13F0" w14:textId="3CEBB3AE" w:rsidR="00DB7C40" w:rsidRDefault="00DB7C40" w:rsidP="00DB7C40"/>
    <w:p w14:paraId="149F94C4" w14:textId="68DFD2E3" w:rsidR="00592B6E" w:rsidRPr="00592B6E" w:rsidRDefault="00592B6E" w:rsidP="00592B6E">
      <w:pPr>
        <w:sectPr w:rsidR="00592B6E" w:rsidRPr="00592B6E" w:rsidSect="006A6FC4">
          <w:headerReference w:type="default" r:id="rId8"/>
          <w:footerReference w:type="first" r:id="rId9"/>
          <w:pgSz w:w="12240" w:h="15840"/>
          <w:pgMar w:top="1440" w:right="1440" w:bottom="1440" w:left="1440" w:header="708" w:footer="708" w:gutter="0"/>
          <w:pgNumType w:start="0"/>
          <w:cols w:space="708"/>
          <w:titlePg/>
          <w:docGrid w:linePitch="360"/>
        </w:sectPr>
      </w:pPr>
    </w:p>
    <w:tbl>
      <w:tblPr>
        <w:tblW w:w="13231" w:type="dxa"/>
        <w:tblCellMar>
          <w:left w:w="0" w:type="dxa"/>
          <w:right w:w="0" w:type="dxa"/>
        </w:tblCellMar>
        <w:tblLook w:val="04A0" w:firstRow="1" w:lastRow="0" w:firstColumn="1" w:lastColumn="0" w:noHBand="0" w:noVBand="1"/>
      </w:tblPr>
      <w:tblGrid>
        <w:gridCol w:w="1321"/>
        <w:gridCol w:w="198"/>
        <w:gridCol w:w="2440"/>
        <w:gridCol w:w="298"/>
        <w:gridCol w:w="1557"/>
        <w:gridCol w:w="981"/>
        <w:gridCol w:w="19"/>
        <w:gridCol w:w="400"/>
        <w:gridCol w:w="19"/>
        <w:gridCol w:w="1516"/>
        <w:gridCol w:w="1164"/>
        <w:gridCol w:w="359"/>
        <w:gridCol w:w="1615"/>
        <w:gridCol w:w="1286"/>
        <w:gridCol w:w="42"/>
        <w:gridCol w:w="16"/>
      </w:tblGrid>
      <w:tr w:rsidR="00DB7C40" w:rsidRPr="00DB7C40" w14:paraId="091F6127" w14:textId="77777777" w:rsidTr="00592B6E">
        <w:trPr>
          <w:trHeight w:val="1108"/>
        </w:trPr>
        <w:tc>
          <w:tcPr>
            <w:tcW w:w="1321" w:type="dxa"/>
            <w:tcBorders>
              <w:top w:val="single" w:sz="8" w:space="0" w:color="FFFFFF"/>
              <w:left w:val="single" w:sz="8" w:space="0" w:color="FFFFFF"/>
              <w:bottom w:val="single" w:sz="24" w:space="0" w:color="FFFFFF"/>
              <w:right w:val="single" w:sz="8" w:space="0" w:color="FFFFFF"/>
            </w:tcBorders>
            <w:shd w:val="clear" w:color="auto" w:fill="E8D19D"/>
            <w:tcMar>
              <w:top w:w="15" w:type="dxa"/>
              <w:left w:w="74" w:type="dxa"/>
              <w:bottom w:w="0" w:type="dxa"/>
              <w:right w:w="74" w:type="dxa"/>
            </w:tcMar>
            <w:hideMark/>
          </w:tcPr>
          <w:p w14:paraId="4B9EBF13" w14:textId="077452F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lang w:val="en-US" w:eastAsia="en-CA"/>
              </w:rPr>
              <w:lastRenderedPageBreak/>
              <w:t xml:space="preserve">ULTIMATE GOAL </w:t>
            </w:r>
          </w:p>
          <w:p w14:paraId="241525DA"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lang w:val="en-US" w:eastAsia="en-CA"/>
              </w:rPr>
              <w:t>Change of State</w:t>
            </w:r>
          </w:p>
        </w:tc>
        <w:tc>
          <w:tcPr>
            <w:tcW w:w="198" w:type="dxa"/>
            <w:tcBorders>
              <w:top w:val="single" w:sz="8" w:space="0" w:color="FFFFFF"/>
              <w:left w:val="single" w:sz="8" w:space="0" w:color="FFFFFF"/>
              <w:bottom w:val="single" w:sz="24" w:space="0" w:color="FFFFFF"/>
              <w:right w:val="single" w:sz="8" w:space="0" w:color="FFFFFF"/>
            </w:tcBorders>
            <w:shd w:val="clear" w:color="auto" w:fill="FFFFFF"/>
            <w:tcMar>
              <w:top w:w="15" w:type="dxa"/>
              <w:left w:w="74" w:type="dxa"/>
              <w:bottom w:w="0" w:type="dxa"/>
              <w:right w:w="74" w:type="dxa"/>
            </w:tcMar>
            <w:hideMark/>
          </w:tcPr>
          <w:p w14:paraId="5A59EFE4"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lang w:val="en-US" w:eastAsia="en-CA"/>
              </w:rPr>
              <w:t> </w:t>
            </w:r>
          </w:p>
        </w:tc>
        <w:tc>
          <w:tcPr>
            <w:tcW w:w="11712" w:type="dxa"/>
            <w:gridSpan w:val="14"/>
            <w:tcBorders>
              <w:top w:val="single" w:sz="8" w:space="0" w:color="FFFFFF"/>
              <w:left w:val="single" w:sz="8" w:space="0" w:color="FFFFFF"/>
              <w:bottom w:val="single" w:sz="24" w:space="0" w:color="FFFFFF"/>
              <w:right w:val="single" w:sz="8" w:space="0" w:color="FFFFFF"/>
            </w:tcBorders>
            <w:shd w:val="clear" w:color="auto" w:fill="E8D19D"/>
            <w:tcMar>
              <w:top w:w="15" w:type="dxa"/>
              <w:left w:w="74" w:type="dxa"/>
              <w:bottom w:w="0" w:type="dxa"/>
              <w:right w:w="74" w:type="dxa"/>
            </w:tcMar>
            <w:hideMark/>
          </w:tcPr>
          <w:p w14:paraId="4754D38C" w14:textId="7C72E21E" w:rsidR="00DB7C40" w:rsidRDefault="00DB7C40" w:rsidP="00DB7C40">
            <w:pPr>
              <w:spacing w:line="256" w:lineRule="auto"/>
              <w:jc w:val="center"/>
              <w:rPr>
                <w:rFonts w:ascii="Calibri" w:eastAsia="Times New Roman" w:hAnsi="Calibri" w:cs="Calibri"/>
                <w:b/>
                <w:bCs/>
                <w:color w:val="000000" w:themeColor="text1"/>
                <w:kern w:val="24"/>
                <w:lang w:val="en-US" w:eastAsia="en-CA"/>
              </w:rPr>
            </w:pPr>
            <w:r w:rsidRPr="00DB7C40">
              <w:rPr>
                <w:rFonts w:ascii="Calibri" w:eastAsia="Times New Roman" w:hAnsi="Calibri" w:cs="Calibri"/>
                <w:b/>
                <w:bCs/>
                <w:color w:val="000000" w:themeColor="text1"/>
                <w:kern w:val="24"/>
                <w:lang w:val="en-US" w:eastAsia="en-CA"/>
              </w:rPr>
              <w:t>GOAL</w:t>
            </w:r>
          </w:p>
          <w:p w14:paraId="5E598F35" w14:textId="40E97D29" w:rsidR="007644C6" w:rsidRPr="00DB7C40" w:rsidRDefault="007644C6" w:rsidP="00DB7C40">
            <w:pPr>
              <w:spacing w:line="256" w:lineRule="auto"/>
              <w:jc w:val="center"/>
              <w:rPr>
                <w:rFonts w:ascii="Arial" w:eastAsia="Times New Roman" w:hAnsi="Arial" w:cs="Arial"/>
                <w:sz w:val="36"/>
                <w:szCs w:val="36"/>
                <w:lang w:eastAsia="en-CA"/>
              </w:rPr>
            </w:pPr>
            <w:r>
              <w:rPr>
                <w:b/>
                <w:bCs/>
                <w:sz w:val="24"/>
                <w:szCs w:val="24"/>
              </w:rPr>
              <w:t xml:space="preserve">Foster Improved Governance of the </w:t>
            </w:r>
            <w:r w:rsidR="003E026B">
              <w:rPr>
                <w:b/>
                <w:bCs/>
                <w:sz w:val="24"/>
                <w:szCs w:val="24"/>
              </w:rPr>
              <w:t xml:space="preserve">extractives sector </w:t>
            </w:r>
            <w:r>
              <w:rPr>
                <w:b/>
                <w:bCs/>
                <w:sz w:val="24"/>
                <w:szCs w:val="24"/>
              </w:rPr>
              <w:t>by publishing robust data that generates public debate, builds capacity and empowers citizens to make knowledge</w:t>
            </w:r>
            <w:r w:rsidR="003E026B">
              <w:rPr>
                <w:b/>
                <w:bCs/>
                <w:sz w:val="24"/>
                <w:szCs w:val="24"/>
              </w:rPr>
              <w:t>-</w:t>
            </w:r>
            <w:r>
              <w:rPr>
                <w:b/>
                <w:bCs/>
                <w:sz w:val="24"/>
                <w:szCs w:val="24"/>
              </w:rPr>
              <w:t>based decisions over the allocation of resources</w:t>
            </w:r>
          </w:p>
          <w:p w14:paraId="1C4473E9" w14:textId="50722A32" w:rsidR="00DB7C40" w:rsidRPr="00DB7C40" w:rsidRDefault="00DB7C40" w:rsidP="00DB7C40">
            <w:pPr>
              <w:spacing w:line="256" w:lineRule="auto"/>
              <w:jc w:val="center"/>
              <w:rPr>
                <w:rFonts w:ascii="Arial" w:eastAsia="Times New Roman" w:hAnsi="Arial" w:cs="Arial"/>
                <w:sz w:val="36"/>
                <w:szCs w:val="36"/>
                <w:lang w:eastAsia="en-CA"/>
              </w:rPr>
            </w:pPr>
          </w:p>
        </w:tc>
      </w:tr>
      <w:tr w:rsidR="00592B6E" w:rsidRPr="00DB7C40" w14:paraId="0733EBE0" w14:textId="77777777" w:rsidTr="00592B6E">
        <w:trPr>
          <w:gridAfter w:val="2"/>
          <w:wAfter w:w="58" w:type="dxa"/>
          <w:trHeight w:val="171"/>
        </w:trPr>
        <w:tc>
          <w:tcPr>
            <w:tcW w:w="1321" w:type="dxa"/>
            <w:tcBorders>
              <w:top w:val="single" w:sz="24"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13DECECA"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FFFFFF" w:themeColor="light1"/>
                <w:kern w:val="24"/>
                <w:sz w:val="14"/>
                <w:szCs w:val="14"/>
                <w:lang w:val="en-US" w:eastAsia="en-CA"/>
              </w:rPr>
              <w:t> </w:t>
            </w:r>
          </w:p>
        </w:tc>
        <w:tc>
          <w:tcPr>
            <w:tcW w:w="198" w:type="dxa"/>
            <w:tcBorders>
              <w:top w:val="single" w:sz="24"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65AFE902"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2440" w:type="dxa"/>
            <w:tcBorders>
              <w:top w:val="single" w:sz="24"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288AD276"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1855" w:type="dxa"/>
            <w:gridSpan w:val="2"/>
            <w:tcBorders>
              <w:top w:val="single" w:sz="24"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70B8BF72"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981" w:type="dxa"/>
            <w:tcBorders>
              <w:top w:val="single" w:sz="24"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7A957CA9"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1954" w:type="dxa"/>
            <w:gridSpan w:val="4"/>
            <w:tcBorders>
              <w:top w:val="single" w:sz="24"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53DC5029"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1164" w:type="dxa"/>
            <w:tcBorders>
              <w:top w:val="single" w:sz="24"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45FC1CF8"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1974" w:type="dxa"/>
            <w:gridSpan w:val="2"/>
            <w:tcBorders>
              <w:top w:val="single" w:sz="24"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73F03B65"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1286" w:type="dxa"/>
            <w:tcBorders>
              <w:top w:val="single" w:sz="24"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622381B5"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r>
      <w:tr w:rsidR="00DB7C40" w:rsidRPr="00DB7C40" w14:paraId="2987F929" w14:textId="77777777" w:rsidTr="00592B6E">
        <w:trPr>
          <w:trHeight w:val="234"/>
        </w:trPr>
        <w:tc>
          <w:tcPr>
            <w:tcW w:w="1321" w:type="dxa"/>
            <w:vMerge w:val="restart"/>
            <w:tcBorders>
              <w:top w:val="single" w:sz="8" w:space="0" w:color="FFFFFF"/>
              <w:left w:val="single" w:sz="8" w:space="0" w:color="FFFFFF"/>
              <w:bottom w:val="single" w:sz="8" w:space="0" w:color="FFFFFF"/>
              <w:right w:val="single" w:sz="8" w:space="0" w:color="FFFFFF"/>
            </w:tcBorders>
            <w:shd w:val="clear" w:color="auto" w:fill="B0CAC4"/>
            <w:tcMar>
              <w:top w:w="15" w:type="dxa"/>
              <w:left w:w="74" w:type="dxa"/>
              <w:bottom w:w="0" w:type="dxa"/>
              <w:right w:w="74" w:type="dxa"/>
            </w:tcMar>
            <w:hideMark/>
          </w:tcPr>
          <w:p w14:paraId="6DECB229" w14:textId="77777777" w:rsidR="00DB7C40" w:rsidRPr="00DB7C40" w:rsidRDefault="00DB7C40" w:rsidP="00DB7C40">
            <w:pPr>
              <w:spacing w:line="240"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lang w:val="en-US" w:eastAsia="en-CA"/>
              </w:rPr>
              <w:t xml:space="preserve"> MEDIUM TERM</w:t>
            </w:r>
          </w:p>
          <w:p w14:paraId="2C7BBB2B" w14:textId="77777777" w:rsidR="00DB7C40" w:rsidRPr="00DB7C40" w:rsidRDefault="00DB7C40" w:rsidP="00DB7C40">
            <w:pPr>
              <w:spacing w:line="240"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lang w:val="en-US" w:eastAsia="en-CA"/>
              </w:rPr>
              <w:t>Objective</w:t>
            </w:r>
          </w:p>
          <w:p w14:paraId="21C8263B"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sz w:val="21"/>
                <w:szCs w:val="21"/>
                <w:lang w:val="en-US" w:eastAsia="en-CA"/>
              </w:rPr>
              <w:t>Change of Performance</w:t>
            </w:r>
          </w:p>
        </w:tc>
        <w:tc>
          <w:tcPr>
            <w:tcW w:w="1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166F7576"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11712" w:type="dxa"/>
            <w:gridSpan w:val="14"/>
            <w:tcBorders>
              <w:top w:val="single" w:sz="8" w:space="0" w:color="FFFFFF"/>
              <w:left w:val="single" w:sz="8" w:space="0" w:color="FFFFFF"/>
              <w:bottom w:val="single" w:sz="8" w:space="0" w:color="FFFFFF"/>
              <w:right w:val="single" w:sz="8" w:space="0" w:color="FFFFFF"/>
            </w:tcBorders>
            <w:shd w:val="clear" w:color="auto" w:fill="CADCD8"/>
            <w:tcMar>
              <w:top w:w="15" w:type="dxa"/>
              <w:left w:w="74" w:type="dxa"/>
              <w:bottom w:w="0" w:type="dxa"/>
              <w:right w:w="74" w:type="dxa"/>
            </w:tcMar>
            <w:hideMark/>
          </w:tcPr>
          <w:p w14:paraId="4CF9E30B"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lang w:val="en-US" w:eastAsia="en-CA"/>
              </w:rPr>
              <w:t>OUTCOMES</w:t>
            </w:r>
          </w:p>
        </w:tc>
      </w:tr>
      <w:tr w:rsidR="00DB7C40" w:rsidRPr="00DB7C40" w14:paraId="7F296793" w14:textId="77777777" w:rsidTr="00592B6E">
        <w:trPr>
          <w:gridAfter w:val="1"/>
          <w:wAfter w:w="16" w:type="dxa"/>
          <w:trHeight w:val="118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06E5D67" w14:textId="77777777" w:rsidR="00DB7C40" w:rsidRPr="00DB7C40" w:rsidRDefault="00DB7C40" w:rsidP="00DB7C40">
            <w:pPr>
              <w:spacing w:after="0" w:line="240" w:lineRule="auto"/>
              <w:rPr>
                <w:rFonts w:ascii="Arial" w:eastAsia="Times New Roman" w:hAnsi="Arial" w:cs="Arial"/>
                <w:sz w:val="36"/>
                <w:szCs w:val="36"/>
                <w:lang w:eastAsia="en-CA"/>
              </w:rPr>
            </w:pPr>
          </w:p>
        </w:tc>
        <w:tc>
          <w:tcPr>
            <w:tcW w:w="1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05022B83"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5295" w:type="dxa"/>
            <w:gridSpan w:val="5"/>
            <w:tcBorders>
              <w:top w:val="single" w:sz="8" w:space="0" w:color="FFFFFF"/>
              <w:left w:val="single" w:sz="8" w:space="0" w:color="FFFFFF"/>
              <w:bottom w:val="single" w:sz="8" w:space="0" w:color="FFFFFF"/>
              <w:right w:val="single" w:sz="8" w:space="0" w:color="FFFFFF"/>
            </w:tcBorders>
            <w:shd w:val="clear" w:color="auto" w:fill="B0CAC4"/>
            <w:tcMar>
              <w:top w:w="15" w:type="dxa"/>
              <w:left w:w="74" w:type="dxa"/>
              <w:bottom w:w="0" w:type="dxa"/>
              <w:right w:w="74" w:type="dxa"/>
            </w:tcMar>
            <w:hideMark/>
          </w:tcPr>
          <w:p w14:paraId="3F4BF411"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24"/>
                <w:szCs w:val="24"/>
                <w:lang w:val="en-US" w:eastAsia="en-CA"/>
              </w:rPr>
              <w:t>1</w:t>
            </w:r>
          </w:p>
          <w:p w14:paraId="5FDF01D9" w14:textId="46C9A4A5" w:rsidR="00DB7C40" w:rsidRPr="00DB7C40" w:rsidRDefault="00DB7C40" w:rsidP="00DB7C40">
            <w:pPr>
              <w:spacing w:line="256" w:lineRule="auto"/>
              <w:jc w:val="center"/>
              <w:rPr>
                <w:rFonts w:ascii="Arial" w:eastAsia="Times New Roman" w:hAnsi="Arial" w:cs="Arial"/>
                <w:sz w:val="36"/>
                <w:szCs w:val="36"/>
                <w:lang w:eastAsia="en-CA"/>
              </w:rPr>
            </w:pPr>
          </w:p>
        </w:tc>
        <w:tc>
          <w:tcPr>
            <w:tcW w:w="419" w:type="dxa"/>
            <w:gridSpan w:val="2"/>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0956BB3A"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5982" w:type="dxa"/>
            <w:gridSpan w:val="6"/>
            <w:tcBorders>
              <w:top w:val="single" w:sz="8" w:space="0" w:color="FFFFFF"/>
              <w:left w:val="single" w:sz="8" w:space="0" w:color="FFFFFF"/>
              <w:bottom w:val="single" w:sz="8" w:space="0" w:color="FFFFFF"/>
              <w:right w:val="single" w:sz="8" w:space="0" w:color="FFFFFF"/>
            </w:tcBorders>
            <w:shd w:val="clear" w:color="auto" w:fill="B0CAC4"/>
            <w:tcMar>
              <w:top w:w="15" w:type="dxa"/>
              <w:left w:w="74" w:type="dxa"/>
              <w:bottom w:w="0" w:type="dxa"/>
              <w:right w:w="74" w:type="dxa"/>
            </w:tcMar>
            <w:hideMark/>
          </w:tcPr>
          <w:p w14:paraId="5F5947EE"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28"/>
                <w:szCs w:val="28"/>
                <w:lang w:val="en-US" w:eastAsia="en-CA"/>
              </w:rPr>
              <w:t>2</w:t>
            </w:r>
          </w:p>
        </w:tc>
      </w:tr>
      <w:tr w:rsidR="00DB7C40" w:rsidRPr="00DB7C40" w14:paraId="745906ED" w14:textId="77777777" w:rsidTr="00592B6E">
        <w:trPr>
          <w:gridAfter w:val="2"/>
          <w:wAfter w:w="58" w:type="dxa"/>
          <w:trHeight w:val="171"/>
        </w:trPr>
        <w:tc>
          <w:tcPr>
            <w:tcW w:w="1321"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727764BD"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FFFFFF" w:themeColor="light1"/>
                <w:kern w:val="24"/>
                <w:sz w:val="14"/>
                <w:szCs w:val="14"/>
                <w:lang w:val="en-US" w:eastAsia="en-CA"/>
              </w:rPr>
              <w:t> </w:t>
            </w:r>
          </w:p>
        </w:tc>
        <w:tc>
          <w:tcPr>
            <w:tcW w:w="1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6960AE0E"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2440"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3D02319E"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4"/>
                <w:szCs w:val="14"/>
                <w:lang w:val="en-US" w:eastAsia="en-CA"/>
              </w:rPr>
              <w:t> </w:t>
            </w:r>
          </w:p>
        </w:tc>
        <w:tc>
          <w:tcPr>
            <w:tcW w:w="2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18364EC5"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4"/>
                <w:szCs w:val="14"/>
                <w:lang w:val="en-US" w:eastAsia="en-CA"/>
              </w:rPr>
              <w:t> </w:t>
            </w:r>
          </w:p>
        </w:tc>
        <w:tc>
          <w:tcPr>
            <w:tcW w:w="2538" w:type="dxa"/>
            <w:gridSpan w:val="2"/>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7678A345"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4"/>
                <w:szCs w:val="14"/>
                <w:lang w:val="en-US" w:eastAsia="en-CA"/>
              </w:rPr>
              <w:t> </w:t>
            </w:r>
          </w:p>
        </w:tc>
        <w:tc>
          <w:tcPr>
            <w:tcW w:w="419" w:type="dxa"/>
            <w:gridSpan w:val="2"/>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0D1C87C1"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2699" w:type="dxa"/>
            <w:gridSpan w:val="3"/>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1A90A9FE"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359"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3AD63590"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c>
          <w:tcPr>
            <w:tcW w:w="2901" w:type="dxa"/>
            <w:gridSpan w:val="2"/>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46D1A94F"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4"/>
                <w:szCs w:val="14"/>
                <w:lang w:val="en-US" w:eastAsia="en-CA"/>
              </w:rPr>
              <w:t> </w:t>
            </w:r>
          </w:p>
        </w:tc>
      </w:tr>
      <w:tr w:rsidR="00DB7C40" w:rsidRPr="00DB7C40" w14:paraId="687272EB" w14:textId="77777777" w:rsidTr="00592B6E">
        <w:trPr>
          <w:gridAfter w:val="2"/>
          <w:wAfter w:w="58" w:type="dxa"/>
          <w:trHeight w:val="1196"/>
        </w:trPr>
        <w:tc>
          <w:tcPr>
            <w:tcW w:w="1321" w:type="dxa"/>
            <w:tcBorders>
              <w:top w:val="single" w:sz="8" w:space="0" w:color="FFFFFF"/>
              <w:left w:val="single" w:sz="8" w:space="0" w:color="FFFFFF"/>
              <w:bottom w:val="single" w:sz="8" w:space="0" w:color="FFFFFF"/>
              <w:right w:val="single" w:sz="8" w:space="0" w:color="FFFFFF"/>
            </w:tcBorders>
            <w:shd w:val="clear" w:color="auto" w:fill="EBB391"/>
            <w:tcMar>
              <w:top w:w="15" w:type="dxa"/>
              <w:left w:w="74" w:type="dxa"/>
              <w:bottom w:w="0" w:type="dxa"/>
              <w:right w:w="74" w:type="dxa"/>
            </w:tcMar>
            <w:hideMark/>
          </w:tcPr>
          <w:p w14:paraId="166B9A07" w14:textId="4190FD5D"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sz w:val="21"/>
                <w:szCs w:val="21"/>
                <w:lang w:val="en-US" w:eastAsia="en-CA"/>
              </w:rPr>
              <w:t>SHORT TERM O</w:t>
            </w:r>
            <w:r w:rsidR="0007190C">
              <w:rPr>
                <w:rFonts w:ascii="Calibri" w:eastAsia="Times New Roman" w:hAnsi="Calibri" w:cs="Calibri"/>
                <w:b/>
                <w:bCs/>
                <w:color w:val="000000" w:themeColor="text1"/>
                <w:kern w:val="24"/>
                <w:sz w:val="21"/>
                <w:szCs w:val="21"/>
                <w:lang w:val="en-US" w:eastAsia="en-CA"/>
              </w:rPr>
              <w:t>bjectives</w:t>
            </w:r>
          </w:p>
          <w:p w14:paraId="3900AF9F"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sz w:val="21"/>
                <w:szCs w:val="21"/>
                <w:lang w:val="en-US" w:eastAsia="en-CA"/>
              </w:rPr>
              <w:t>(Change in Capacity)</w:t>
            </w:r>
          </w:p>
        </w:tc>
        <w:tc>
          <w:tcPr>
            <w:tcW w:w="1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6A5E3FA0"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440" w:type="dxa"/>
            <w:tcBorders>
              <w:top w:val="single" w:sz="8" w:space="0" w:color="FFFFFF"/>
              <w:left w:val="single" w:sz="8" w:space="0" w:color="FFFFFF"/>
              <w:bottom w:val="single" w:sz="8" w:space="0" w:color="FFFFFF"/>
              <w:right w:val="single" w:sz="8" w:space="0" w:color="FFFFFF"/>
            </w:tcBorders>
            <w:shd w:val="clear" w:color="auto" w:fill="EBB391"/>
            <w:tcMar>
              <w:top w:w="15" w:type="dxa"/>
              <w:left w:w="74" w:type="dxa"/>
              <w:bottom w:w="0" w:type="dxa"/>
              <w:right w:w="74" w:type="dxa"/>
            </w:tcMar>
            <w:hideMark/>
          </w:tcPr>
          <w:p w14:paraId="3CBBC74D"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lang w:val="en-US" w:eastAsia="en-CA"/>
              </w:rPr>
              <w:t>1.1</w:t>
            </w:r>
          </w:p>
          <w:p w14:paraId="0AD99736" w14:textId="40BE17AC" w:rsidR="00DB7C40" w:rsidRPr="00DB7C40" w:rsidRDefault="00DB7C40" w:rsidP="00DB7C40">
            <w:pPr>
              <w:spacing w:line="256" w:lineRule="auto"/>
              <w:jc w:val="center"/>
              <w:rPr>
                <w:rFonts w:ascii="Arial" w:eastAsia="Times New Roman" w:hAnsi="Arial" w:cs="Arial"/>
                <w:sz w:val="36"/>
                <w:szCs w:val="36"/>
                <w:lang w:eastAsia="en-CA"/>
              </w:rPr>
            </w:pPr>
          </w:p>
        </w:tc>
        <w:tc>
          <w:tcPr>
            <w:tcW w:w="2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588ABBF9"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2538" w:type="dxa"/>
            <w:gridSpan w:val="2"/>
            <w:tcBorders>
              <w:top w:val="single" w:sz="8" w:space="0" w:color="FFFFFF"/>
              <w:left w:val="single" w:sz="8" w:space="0" w:color="FFFFFF"/>
              <w:bottom w:val="single" w:sz="8" w:space="0" w:color="FFFFFF"/>
              <w:right w:val="single" w:sz="8" w:space="0" w:color="FFFFFF"/>
            </w:tcBorders>
            <w:shd w:val="clear" w:color="auto" w:fill="EBB391"/>
            <w:tcMar>
              <w:top w:w="15" w:type="dxa"/>
              <w:left w:w="74" w:type="dxa"/>
              <w:bottom w:w="0" w:type="dxa"/>
              <w:right w:w="74" w:type="dxa"/>
            </w:tcMar>
            <w:hideMark/>
          </w:tcPr>
          <w:p w14:paraId="5D5A12A0"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24"/>
                <w:szCs w:val="24"/>
                <w:lang w:val="en-US" w:eastAsia="en-CA"/>
              </w:rPr>
              <w:t>1.2</w:t>
            </w:r>
          </w:p>
          <w:p w14:paraId="638975CA" w14:textId="2B320992" w:rsidR="00DB7C40" w:rsidRPr="00DB7C40" w:rsidRDefault="00DB7C40" w:rsidP="00DB7C40">
            <w:pPr>
              <w:spacing w:line="256" w:lineRule="auto"/>
              <w:jc w:val="center"/>
              <w:rPr>
                <w:rFonts w:ascii="Arial" w:eastAsia="Times New Roman" w:hAnsi="Arial" w:cs="Arial"/>
                <w:sz w:val="36"/>
                <w:szCs w:val="36"/>
                <w:lang w:eastAsia="en-CA"/>
              </w:rPr>
            </w:pPr>
          </w:p>
        </w:tc>
        <w:tc>
          <w:tcPr>
            <w:tcW w:w="419" w:type="dxa"/>
            <w:gridSpan w:val="2"/>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2B78B547"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699" w:type="dxa"/>
            <w:gridSpan w:val="3"/>
            <w:tcBorders>
              <w:top w:val="single" w:sz="8" w:space="0" w:color="FFFFFF"/>
              <w:left w:val="single" w:sz="8" w:space="0" w:color="FFFFFF"/>
              <w:bottom w:val="single" w:sz="8" w:space="0" w:color="FFFFFF"/>
              <w:right w:val="single" w:sz="8" w:space="0" w:color="FFFFFF"/>
            </w:tcBorders>
            <w:shd w:val="clear" w:color="auto" w:fill="EBB391"/>
            <w:tcMar>
              <w:top w:w="15" w:type="dxa"/>
              <w:left w:w="74" w:type="dxa"/>
              <w:bottom w:w="0" w:type="dxa"/>
              <w:right w:w="74" w:type="dxa"/>
            </w:tcMar>
            <w:hideMark/>
          </w:tcPr>
          <w:p w14:paraId="50CF380A"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24"/>
                <w:szCs w:val="24"/>
                <w:lang w:val="en-US" w:eastAsia="en-CA"/>
              </w:rPr>
              <w:t>2.1</w:t>
            </w:r>
          </w:p>
        </w:tc>
        <w:tc>
          <w:tcPr>
            <w:tcW w:w="359"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38A5A9E8"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901" w:type="dxa"/>
            <w:gridSpan w:val="2"/>
            <w:tcBorders>
              <w:top w:val="single" w:sz="8" w:space="0" w:color="FFFFFF"/>
              <w:left w:val="single" w:sz="8" w:space="0" w:color="FFFFFF"/>
              <w:bottom w:val="single" w:sz="8" w:space="0" w:color="FFFFFF"/>
              <w:right w:val="single" w:sz="8" w:space="0" w:color="FFFFFF"/>
            </w:tcBorders>
            <w:shd w:val="clear" w:color="auto" w:fill="EBB391"/>
            <w:tcMar>
              <w:top w:w="15" w:type="dxa"/>
              <w:left w:w="74" w:type="dxa"/>
              <w:bottom w:w="0" w:type="dxa"/>
              <w:right w:w="74" w:type="dxa"/>
            </w:tcMar>
            <w:hideMark/>
          </w:tcPr>
          <w:p w14:paraId="4673EDB1"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24"/>
                <w:szCs w:val="24"/>
                <w:lang w:val="en-US" w:eastAsia="en-CA"/>
              </w:rPr>
              <w:t>2.2</w:t>
            </w:r>
          </w:p>
        </w:tc>
      </w:tr>
      <w:tr w:rsidR="00DB7C40" w:rsidRPr="00DB7C40" w14:paraId="504E4B17" w14:textId="77777777" w:rsidTr="0007190C">
        <w:trPr>
          <w:gridAfter w:val="2"/>
          <w:wAfter w:w="58" w:type="dxa"/>
          <w:trHeight w:val="128"/>
        </w:trPr>
        <w:tc>
          <w:tcPr>
            <w:tcW w:w="1321"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09AF967D"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FFFFFF" w:themeColor="light1"/>
                <w:kern w:val="24"/>
                <w:sz w:val="12"/>
                <w:szCs w:val="12"/>
                <w:lang w:val="en-US" w:eastAsia="en-CA"/>
              </w:rPr>
              <w:t> </w:t>
            </w:r>
          </w:p>
        </w:tc>
        <w:tc>
          <w:tcPr>
            <w:tcW w:w="1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302CE937"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440" w:type="dxa"/>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45FBB879"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298" w:type="dxa"/>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64E0DD76"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2538" w:type="dxa"/>
            <w:gridSpan w:val="2"/>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219CDA1A"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419" w:type="dxa"/>
            <w:gridSpan w:val="2"/>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1967CFF2"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699" w:type="dxa"/>
            <w:gridSpan w:val="3"/>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3EA128BE"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359" w:type="dxa"/>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47A4D2D8"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901" w:type="dxa"/>
            <w:gridSpan w:val="2"/>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19398FCC"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r>
      <w:tr w:rsidR="00DB7C40" w:rsidRPr="00DB7C40" w14:paraId="14B1B0FE" w14:textId="77777777" w:rsidTr="00592B6E">
        <w:trPr>
          <w:gridAfter w:val="2"/>
          <w:wAfter w:w="58" w:type="dxa"/>
          <w:trHeight w:val="767"/>
        </w:trPr>
        <w:tc>
          <w:tcPr>
            <w:tcW w:w="1321" w:type="dxa"/>
            <w:vMerge w:val="restart"/>
            <w:tcBorders>
              <w:top w:val="single" w:sz="8" w:space="0" w:color="FFFFFF"/>
              <w:left w:val="single" w:sz="8" w:space="0" w:color="FFFFFF"/>
              <w:bottom w:val="single" w:sz="8" w:space="0" w:color="FFFFFF"/>
              <w:right w:val="single" w:sz="8" w:space="0" w:color="FFFFFF"/>
            </w:tcBorders>
            <w:shd w:val="clear" w:color="auto" w:fill="94B6D2"/>
            <w:tcMar>
              <w:top w:w="15" w:type="dxa"/>
              <w:left w:w="74" w:type="dxa"/>
              <w:bottom w:w="0" w:type="dxa"/>
              <w:right w:w="74" w:type="dxa"/>
            </w:tcMar>
            <w:hideMark/>
          </w:tcPr>
          <w:p w14:paraId="66A3A438"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lang w:val="en-US" w:eastAsia="en-CA"/>
              </w:rPr>
              <w:t>OUTPUTS</w:t>
            </w:r>
          </w:p>
          <w:p w14:paraId="2EDFE3A4"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text1"/>
                <w:kern w:val="24"/>
                <w:lang w:val="en-US" w:eastAsia="en-CA"/>
              </w:rPr>
              <w:t>(Activity to Complete</w:t>
            </w:r>
            <w:r w:rsidRPr="00DB7C40">
              <w:rPr>
                <w:rFonts w:ascii="Calibri" w:eastAsia="Times New Roman" w:hAnsi="Calibri" w:cs="Calibri"/>
                <w:b/>
                <w:bCs/>
                <w:color w:val="FFFFFF" w:themeColor="light1"/>
                <w:kern w:val="24"/>
                <w:sz w:val="12"/>
                <w:szCs w:val="12"/>
                <w:lang w:val="en-US" w:eastAsia="en-CA"/>
              </w:rPr>
              <w:t>)</w:t>
            </w:r>
          </w:p>
        </w:tc>
        <w:tc>
          <w:tcPr>
            <w:tcW w:w="1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5E2CE89D"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440" w:type="dxa"/>
            <w:tcBorders>
              <w:top w:val="single" w:sz="8" w:space="0" w:color="FFFFFF"/>
              <w:left w:val="single" w:sz="8" w:space="0" w:color="FFFFFF"/>
              <w:bottom w:val="single" w:sz="8" w:space="0" w:color="FFFFFF"/>
              <w:right w:val="single" w:sz="8" w:space="0" w:color="FFFFFF"/>
            </w:tcBorders>
            <w:shd w:val="clear" w:color="auto" w:fill="DCE5EE"/>
            <w:tcMar>
              <w:top w:w="15" w:type="dxa"/>
              <w:left w:w="74" w:type="dxa"/>
              <w:bottom w:w="0" w:type="dxa"/>
              <w:right w:w="74" w:type="dxa"/>
            </w:tcMar>
            <w:hideMark/>
          </w:tcPr>
          <w:p w14:paraId="7BE4A74C"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lang w:val="en-US" w:eastAsia="en-CA"/>
              </w:rPr>
              <w:t>1.1.0</w:t>
            </w:r>
          </w:p>
          <w:p w14:paraId="0DF30DC4" w14:textId="579EF122" w:rsidR="00DB7C40" w:rsidRPr="00DB7C40" w:rsidRDefault="00DB7C40" w:rsidP="00DB7C40">
            <w:pPr>
              <w:spacing w:line="256" w:lineRule="auto"/>
              <w:jc w:val="center"/>
              <w:rPr>
                <w:rFonts w:ascii="Arial" w:eastAsia="Times New Roman" w:hAnsi="Arial" w:cs="Arial"/>
                <w:sz w:val="36"/>
                <w:szCs w:val="36"/>
                <w:lang w:eastAsia="en-CA"/>
              </w:rPr>
            </w:pPr>
          </w:p>
        </w:tc>
        <w:tc>
          <w:tcPr>
            <w:tcW w:w="2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4063D51F"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2538" w:type="dxa"/>
            <w:gridSpan w:val="2"/>
            <w:tcBorders>
              <w:top w:val="single" w:sz="8" w:space="0" w:color="FFFFFF"/>
              <w:left w:val="single" w:sz="8" w:space="0" w:color="FFFFFF"/>
              <w:bottom w:val="single" w:sz="8" w:space="0" w:color="FFFFFF"/>
              <w:right w:val="single" w:sz="8" w:space="0" w:color="FFFFFF"/>
            </w:tcBorders>
            <w:shd w:val="clear" w:color="auto" w:fill="DCE5EE"/>
            <w:tcMar>
              <w:top w:w="15" w:type="dxa"/>
              <w:left w:w="74" w:type="dxa"/>
              <w:bottom w:w="0" w:type="dxa"/>
              <w:right w:w="74" w:type="dxa"/>
            </w:tcMar>
            <w:hideMark/>
          </w:tcPr>
          <w:p w14:paraId="50F3D396"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lang w:val="en-US" w:eastAsia="en-CA"/>
              </w:rPr>
              <w:t>1.2.0</w:t>
            </w:r>
          </w:p>
          <w:p w14:paraId="35090CB7" w14:textId="76AB7846" w:rsidR="00DB7C40" w:rsidRPr="00DB7C40" w:rsidRDefault="00DB7C40" w:rsidP="00DB7C40">
            <w:pPr>
              <w:spacing w:line="256" w:lineRule="auto"/>
              <w:jc w:val="center"/>
              <w:rPr>
                <w:rFonts w:ascii="Arial" w:eastAsia="Times New Roman" w:hAnsi="Arial" w:cs="Arial"/>
                <w:sz w:val="36"/>
                <w:szCs w:val="36"/>
                <w:lang w:eastAsia="en-CA"/>
              </w:rPr>
            </w:pPr>
          </w:p>
        </w:tc>
        <w:tc>
          <w:tcPr>
            <w:tcW w:w="419" w:type="dxa"/>
            <w:gridSpan w:val="2"/>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37399F8C"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699" w:type="dxa"/>
            <w:gridSpan w:val="3"/>
            <w:tcBorders>
              <w:top w:val="single" w:sz="8" w:space="0" w:color="FFFFFF"/>
              <w:left w:val="single" w:sz="8" w:space="0" w:color="FFFFFF"/>
              <w:bottom w:val="single" w:sz="8" w:space="0" w:color="FFFFFF"/>
              <w:right w:val="single" w:sz="8" w:space="0" w:color="FFFFFF"/>
            </w:tcBorders>
            <w:shd w:val="clear" w:color="auto" w:fill="DCE5EE"/>
            <w:tcMar>
              <w:top w:w="15" w:type="dxa"/>
              <w:left w:w="74" w:type="dxa"/>
              <w:bottom w:w="0" w:type="dxa"/>
              <w:right w:w="74" w:type="dxa"/>
            </w:tcMar>
            <w:hideMark/>
          </w:tcPr>
          <w:p w14:paraId="38AA9A3F" w14:textId="77777777" w:rsidR="00DB7C40" w:rsidRPr="00DB7C40" w:rsidRDefault="00DB7C40" w:rsidP="00DB7C40">
            <w:pPr>
              <w:spacing w:after="0" w:line="240" w:lineRule="auto"/>
              <w:rPr>
                <w:rFonts w:ascii="Arial" w:eastAsia="Times New Roman" w:hAnsi="Arial" w:cs="Arial"/>
                <w:sz w:val="36"/>
                <w:szCs w:val="36"/>
                <w:lang w:eastAsia="en-CA"/>
              </w:rPr>
            </w:pPr>
          </w:p>
        </w:tc>
        <w:tc>
          <w:tcPr>
            <w:tcW w:w="359"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03EC3B4E"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901" w:type="dxa"/>
            <w:gridSpan w:val="2"/>
            <w:tcBorders>
              <w:top w:val="single" w:sz="8" w:space="0" w:color="FFFFFF"/>
              <w:left w:val="single" w:sz="8" w:space="0" w:color="FFFFFF"/>
              <w:bottom w:val="single" w:sz="8" w:space="0" w:color="FFFFFF"/>
              <w:right w:val="single" w:sz="8" w:space="0" w:color="FFFFFF"/>
            </w:tcBorders>
            <w:shd w:val="clear" w:color="auto" w:fill="DCE5EE"/>
            <w:tcMar>
              <w:top w:w="15" w:type="dxa"/>
              <w:left w:w="74" w:type="dxa"/>
              <w:bottom w:w="0" w:type="dxa"/>
              <w:right w:w="74" w:type="dxa"/>
            </w:tcMar>
            <w:hideMark/>
          </w:tcPr>
          <w:p w14:paraId="18ABDFB4" w14:textId="77777777" w:rsidR="00DB7C40" w:rsidRPr="00DB7C40" w:rsidRDefault="00DB7C40" w:rsidP="00DB7C40">
            <w:pPr>
              <w:spacing w:after="0" w:line="240" w:lineRule="auto"/>
              <w:rPr>
                <w:rFonts w:ascii="Arial" w:eastAsia="Times New Roman" w:hAnsi="Arial" w:cs="Arial"/>
                <w:sz w:val="36"/>
                <w:szCs w:val="36"/>
                <w:lang w:eastAsia="en-CA"/>
              </w:rPr>
            </w:pPr>
          </w:p>
        </w:tc>
      </w:tr>
      <w:tr w:rsidR="00592B6E" w:rsidRPr="00DB7C40" w14:paraId="6D465DFB" w14:textId="77777777" w:rsidTr="0007190C">
        <w:trPr>
          <w:gridAfter w:val="2"/>
          <w:wAfter w:w="58" w:type="dxa"/>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FDFC760" w14:textId="77777777" w:rsidR="00DB7C40" w:rsidRPr="00DB7C40" w:rsidRDefault="00DB7C40" w:rsidP="00DB7C40">
            <w:pPr>
              <w:spacing w:after="0" w:line="240" w:lineRule="auto"/>
              <w:rPr>
                <w:rFonts w:ascii="Arial" w:eastAsia="Times New Roman" w:hAnsi="Arial" w:cs="Arial"/>
                <w:sz w:val="36"/>
                <w:szCs w:val="36"/>
                <w:lang w:eastAsia="en-CA"/>
              </w:rPr>
            </w:pPr>
          </w:p>
        </w:tc>
        <w:tc>
          <w:tcPr>
            <w:tcW w:w="1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46F0BC8A"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440" w:type="dxa"/>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1C7DCDFB"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298" w:type="dxa"/>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2153D37A"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2538" w:type="dxa"/>
            <w:gridSpan w:val="2"/>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27E4B920"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419" w:type="dxa"/>
            <w:gridSpan w:val="2"/>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0C9ED73F"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699" w:type="dxa"/>
            <w:gridSpan w:val="3"/>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44B43E77"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359" w:type="dxa"/>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51CD2602"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901" w:type="dxa"/>
            <w:gridSpan w:val="2"/>
            <w:tcBorders>
              <w:top w:val="single" w:sz="8" w:space="0" w:color="FFFFFF"/>
              <w:left w:val="single" w:sz="8" w:space="0" w:color="FFFFFF"/>
              <w:bottom w:val="single" w:sz="8" w:space="0" w:color="FFFFFF"/>
              <w:right w:val="single" w:sz="8" w:space="0" w:color="FFFFFF"/>
            </w:tcBorders>
            <w:shd w:val="clear" w:color="auto" w:fill="auto"/>
            <w:tcMar>
              <w:top w:w="15" w:type="dxa"/>
              <w:left w:w="74" w:type="dxa"/>
              <w:bottom w:w="0" w:type="dxa"/>
              <w:right w:w="74" w:type="dxa"/>
            </w:tcMar>
            <w:hideMark/>
          </w:tcPr>
          <w:p w14:paraId="4637FF35"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r>
      <w:tr w:rsidR="00592B6E" w:rsidRPr="00DB7C40" w14:paraId="54E0EE84" w14:textId="77777777" w:rsidTr="00592B6E">
        <w:trPr>
          <w:gridAfter w:val="2"/>
          <w:wAfter w:w="58" w:type="dxa"/>
          <w:trHeight w:val="124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F905C32" w14:textId="77777777" w:rsidR="00DB7C40" w:rsidRPr="00DB7C40" w:rsidRDefault="00DB7C40" w:rsidP="00DB7C40">
            <w:pPr>
              <w:spacing w:after="0" w:line="240" w:lineRule="auto"/>
              <w:rPr>
                <w:rFonts w:ascii="Arial" w:eastAsia="Times New Roman" w:hAnsi="Arial" w:cs="Arial"/>
                <w:sz w:val="36"/>
                <w:szCs w:val="36"/>
                <w:lang w:eastAsia="en-CA"/>
              </w:rPr>
            </w:pPr>
          </w:p>
        </w:tc>
        <w:tc>
          <w:tcPr>
            <w:tcW w:w="1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202DC74D"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440" w:type="dxa"/>
            <w:tcBorders>
              <w:top w:val="single" w:sz="8" w:space="0" w:color="FFFFFF"/>
              <w:left w:val="single" w:sz="8" w:space="0" w:color="FFFFFF"/>
              <w:bottom w:val="single" w:sz="8" w:space="0" w:color="FFFFFF"/>
              <w:right w:val="single" w:sz="8" w:space="0" w:color="FFFFFF"/>
            </w:tcBorders>
            <w:shd w:val="clear" w:color="auto" w:fill="DCE5EE"/>
            <w:tcMar>
              <w:top w:w="15" w:type="dxa"/>
              <w:left w:w="74" w:type="dxa"/>
              <w:bottom w:w="0" w:type="dxa"/>
              <w:right w:w="74" w:type="dxa"/>
            </w:tcMar>
            <w:hideMark/>
          </w:tcPr>
          <w:p w14:paraId="1743A659"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21"/>
                <w:szCs w:val="21"/>
                <w:lang w:val="en-US" w:eastAsia="en-CA"/>
              </w:rPr>
              <w:t>1.1.1</w:t>
            </w:r>
          </w:p>
          <w:p w14:paraId="195161DA" w14:textId="0795826B" w:rsidR="00DB7C40" w:rsidRPr="00DB7C40" w:rsidRDefault="00DB7C40" w:rsidP="00DB7C40">
            <w:pPr>
              <w:spacing w:line="256" w:lineRule="auto"/>
              <w:jc w:val="center"/>
              <w:rPr>
                <w:rFonts w:ascii="Arial" w:eastAsia="Times New Roman" w:hAnsi="Arial" w:cs="Arial"/>
                <w:sz w:val="36"/>
                <w:szCs w:val="36"/>
                <w:lang w:eastAsia="en-CA"/>
              </w:rPr>
            </w:pPr>
          </w:p>
        </w:tc>
        <w:tc>
          <w:tcPr>
            <w:tcW w:w="2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6223A08A"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2538" w:type="dxa"/>
            <w:gridSpan w:val="2"/>
            <w:tcBorders>
              <w:top w:val="single" w:sz="8" w:space="0" w:color="FFFFFF"/>
              <w:left w:val="single" w:sz="8" w:space="0" w:color="FFFFFF"/>
              <w:bottom w:val="single" w:sz="8" w:space="0" w:color="FFFFFF"/>
              <w:right w:val="single" w:sz="8" w:space="0" w:color="FFFFFF"/>
            </w:tcBorders>
            <w:shd w:val="clear" w:color="auto" w:fill="DCE5EE"/>
            <w:tcMar>
              <w:top w:w="15" w:type="dxa"/>
              <w:left w:w="74" w:type="dxa"/>
              <w:bottom w:w="0" w:type="dxa"/>
              <w:right w:w="74" w:type="dxa"/>
            </w:tcMar>
            <w:hideMark/>
          </w:tcPr>
          <w:p w14:paraId="0BD2BEC1"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lang w:val="en-US" w:eastAsia="en-CA"/>
              </w:rPr>
              <w:t>1.2.1</w:t>
            </w:r>
          </w:p>
          <w:p w14:paraId="2EECA5D1" w14:textId="097F60A6" w:rsidR="00DB7C40" w:rsidRPr="00DB7C40" w:rsidRDefault="00DB7C40" w:rsidP="00DB7C40">
            <w:pPr>
              <w:spacing w:line="256" w:lineRule="auto"/>
              <w:jc w:val="center"/>
              <w:rPr>
                <w:rFonts w:ascii="Arial" w:eastAsia="Times New Roman" w:hAnsi="Arial" w:cs="Arial"/>
                <w:sz w:val="36"/>
                <w:szCs w:val="36"/>
                <w:lang w:eastAsia="en-CA"/>
              </w:rPr>
            </w:pPr>
          </w:p>
        </w:tc>
        <w:tc>
          <w:tcPr>
            <w:tcW w:w="419" w:type="dxa"/>
            <w:gridSpan w:val="2"/>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47A20324"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699" w:type="dxa"/>
            <w:gridSpan w:val="3"/>
            <w:tcBorders>
              <w:top w:val="single" w:sz="8" w:space="0" w:color="FFFFFF"/>
              <w:left w:val="single" w:sz="8" w:space="0" w:color="FFFFFF"/>
              <w:bottom w:val="single" w:sz="8" w:space="0" w:color="FFFFFF"/>
              <w:right w:val="single" w:sz="8" w:space="0" w:color="FFFFFF"/>
            </w:tcBorders>
            <w:shd w:val="clear" w:color="auto" w:fill="DCE5EE"/>
            <w:tcMar>
              <w:top w:w="15" w:type="dxa"/>
              <w:left w:w="74" w:type="dxa"/>
              <w:bottom w:w="0" w:type="dxa"/>
              <w:right w:w="74" w:type="dxa"/>
            </w:tcMar>
            <w:hideMark/>
          </w:tcPr>
          <w:p w14:paraId="2D5F491B" w14:textId="77777777" w:rsidR="00DB7C40" w:rsidRPr="00DB7C40" w:rsidRDefault="00DB7C40" w:rsidP="00DB7C40">
            <w:pPr>
              <w:spacing w:after="0" w:line="240" w:lineRule="auto"/>
              <w:rPr>
                <w:rFonts w:ascii="Arial" w:eastAsia="Times New Roman" w:hAnsi="Arial" w:cs="Arial"/>
                <w:sz w:val="36"/>
                <w:szCs w:val="36"/>
                <w:lang w:eastAsia="en-CA"/>
              </w:rPr>
            </w:pPr>
          </w:p>
        </w:tc>
        <w:tc>
          <w:tcPr>
            <w:tcW w:w="359"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3B846029"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901" w:type="dxa"/>
            <w:gridSpan w:val="2"/>
            <w:tcBorders>
              <w:top w:val="single" w:sz="8" w:space="0" w:color="FFFFFF"/>
              <w:left w:val="single" w:sz="8" w:space="0" w:color="FFFFFF"/>
              <w:bottom w:val="single" w:sz="8" w:space="0" w:color="FFFFFF"/>
              <w:right w:val="single" w:sz="8" w:space="0" w:color="FFFFFF"/>
            </w:tcBorders>
            <w:shd w:val="clear" w:color="auto" w:fill="DCE5EE"/>
            <w:tcMar>
              <w:top w:w="15" w:type="dxa"/>
              <w:left w:w="74" w:type="dxa"/>
              <w:bottom w:w="0" w:type="dxa"/>
              <w:right w:w="74" w:type="dxa"/>
            </w:tcMar>
            <w:hideMark/>
          </w:tcPr>
          <w:p w14:paraId="6069C615" w14:textId="77777777" w:rsidR="00DB7C40" w:rsidRPr="00DB7C40" w:rsidRDefault="00DB7C40" w:rsidP="00DB7C40">
            <w:pPr>
              <w:spacing w:after="0" w:line="240" w:lineRule="auto"/>
              <w:rPr>
                <w:rFonts w:ascii="Arial" w:eastAsia="Times New Roman" w:hAnsi="Arial" w:cs="Arial"/>
                <w:sz w:val="36"/>
                <w:szCs w:val="36"/>
                <w:lang w:eastAsia="en-CA"/>
              </w:rPr>
            </w:pPr>
          </w:p>
        </w:tc>
      </w:tr>
      <w:tr w:rsidR="00592B6E" w:rsidRPr="00DB7C40" w14:paraId="0BEF313D" w14:textId="77777777" w:rsidTr="00592B6E">
        <w:trPr>
          <w:gridAfter w:val="2"/>
          <w:wAfter w:w="58" w:type="dxa"/>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42B2474" w14:textId="77777777" w:rsidR="00DB7C40" w:rsidRPr="00DB7C40" w:rsidRDefault="00DB7C40" w:rsidP="00DB7C40">
            <w:pPr>
              <w:spacing w:after="0" w:line="240" w:lineRule="auto"/>
              <w:rPr>
                <w:rFonts w:ascii="Arial" w:eastAsia="Times New Roman" w:hAnsi="Arial" w:cs="Arial"/>
                <w:sz w:val="36"/>
                <w:szCs w:val="36"/>
                <w:lang w:eastAsia="en-CA"/>
              </w:rPr>
            </w:pPr>
          </w:p>
        </w:tc>
        <w:tc>
          <w:tcPr>
            <w:tcW w:w="1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16226291"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440" w:type="dxa"/>
            <w:tcBorders>
              <w:top w:val="single" w:sz="8" w:space="0" w:color="FFFFFF"/>
              <w:left w:val="single" w:sz="8" w:space="0" w:color="FFFFFF"/>
              <w:bottom w:val="single" w:sz="8" w:space="0" w:color="FFFFFF"/>
              <w:right w:val="single" w:sz="8" w:space="0" w:color="FFFFFF"/>
            </w:tcBorders>
            <w:shd w:val="clear" w:color="auto" w:fill="EFF3F7"/>
            <w:tcMar>
              <w:top w:w="15" w:type="dxa"/>
              <w:left w:w="74" w:type="dxa"/>
              <w:bottom w:w="0" w:type="dxa"/>
              <w:right w:w="74" w:type="dxa"/>
            </w:tcMar>
            <w:hideMark/>
          </w:tcPr>
          <w:p w14:paraId="402C01C8"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298"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734D3CD4"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2538" w:type="dxa"/>
            <w:gridSpan w:val="2"/>
            <w:tcBorders>
              <w:top w:val="single" w:sz="8" w:space="0" w:color="FFFFFF"/>
              <w:left w:val="single" w:sz="8" w:space="0" w:color="FFFFFF"/>
              <w:bottom w:val="single" w:sz="8" w:space="0" w:color="FFFFFF"/>
              <w:right w:val="single" w:sz="8" w:space="0" w:color="FFFFFF"/>
            </w:tcBorders>
            <w:shd w:val="clear" w:color="auto" w:fill="EFF3F7"/>
            <w:tcMar>
              <w:top w:w="15" w:type="dxa"/>
              <w:left w:w="74" w:type="dxa"/>
              <w:bottom w:w="0" w:type="dxa"/>
              <w:right w:w="74" w:type="dxa"/>
            </w:tcMar>
            <w:hideMark/>
          </w:tcPr>
          <w:p w14:paraId="752395C9"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b/>
                <w:bCs/>
                <w:color w:val="000000" w:themeColor="dark1"/>
                <w:kern w:val="24"/>
                <w:sz w:val="12"/>
                <w:szCs w:val="12"/>
                <w:lang w:val="en-US" w:eastAsia="en-CA"/>
              </w:rPr>
              <w:t> </w:t>
            </w:r>
          </w:p>
        </w:tc>
        <w:tc>
          <w:tcPr>
            <w:tcW w:w="419" w:type="dxa"/>
            <w:gridSpan w:val="2"/>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71363B20"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699" w:type="dxa"/>
            <w:gridSpan w:val="3"/>
            <w:tcBorders>
              <w:top w:val="single" w:sz="8" w:space="0" w:color="FFFFFF"/>
              <w:left w:val="single" w:sz="8" w:space="0" w:color="FFFFFF"/>
              <w:bottom w:val="single" w:sz="8" w:space="0" w:color="FFFFFF"/>
              <w:right w:val="single" w:sz="8" w:space="0" w:color="FFFFFF"/>
            </w:tcBorders>
            <w:shd w:val="clear" w:color="auto" w:fill="EFF3F7"/>
            <w:tcMar>
              <w:top w:w="15" w:type="dxa"/>
              <w:left w:w="74" w:type="dxa"/>
              <w:bottom w:w="0" w:type="dxa"/>
              <w:right w:w="74" w:type="dxa"/>
            </w:tcMar>
            <w:hideMark/>
          </w:tcPr>
          <w:p w14:paraId="4887253F" w14:textId="77777777" w:rsidR="00DB7C40" w:rsidRPr="00DB7C40" w:rsidRDefault="00DB7C40" w:rsidP="00DB7C40">
            <w:pPr>
              <w:spacing w:line="256" w:lineRule="auto"/>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359" w:type="dxa"/>
            <w:tcBorders>
              <w:top w:val="single" w:sz="8" w:space="0" w:color="FFFFFF"/>
              <w:left w:val="single" w:sz="8" w:space="0" w:color="FFFFFF"/>
              <w:bottom w:val="single" w:sz="8" w:space="0" w:color="FFFFFF"/>
              <w:right w:val="single" w:sz="8" w:space="0" w:color="FFFFFF"/>
            </w:tcBorders>
            <w:shd w:val="clear" w:color="auto" w:fill="FFFFFF"/>
            <w:tcMar>
              <w:top w:w="15" w:type="dxa"/>
              <w:left w:w="74" w:type="dxa"/>
              <w:bottom w:w="0" w:type="dxa"/>
              <w:right w:w="74" w:type="dxa"/>
            </w:tcMar>
            <w:hideMark/>
          </w:tcPr>
          <w:p w14:paraId="03ACCE03"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c>
          <w:tcPr>
            <w:tcW w:w="2901" w:type="dxa"/>
            <w:gridSpan w:val="2"/>
            <w:tcBorders>
              <w:top w:val="single" w:sz="8" w:space="0" w:color="FFFFFF"/>
              <w:left w:val="single" w:sz="8" w:space="0" w:color="FFFFFF"/>
              <w:bottom w:val="single" w:sz="8" w:space="0" w:color="FFFFFF"/>
              <w:right w:val="single" w:sz="8" w:space="0" w:color="FFFFFF"/>
            </w:tcBorders>
            <w:shd w:val="clear" w:color="auto" w:fill="EFF3F7"/>
            <w:tcMar>
              <w:top w:w="15" w:type="dxa"/>
              <w:left w:w="74" w:type="dxa"/>
              <w:bottom w:w="0" w:type="dxa"/>
              <w:right w:w="74" w:type="dxa"/>
            </w:tcMar>
            <w:hideMark/>
          </w:tcPr>
          <w:p w14:paraId="176800B0" w14:textId="77777777" w:rsidR="00DB7C40" w:rsidRPr="00DB7C40" w:rsidRDefault="00DB7C40" w:rsidP="00DB7C40">
            <w:pPr>
              <w:spacing w:line="256" w:lineRule="auto"/>
              <w:jc w:val="center"/>
              <w:rPr>
                <w:rFonts w:ascii="Arial" w:eastAsia="Times New Roman" w:hAnsi="Arial" w:cs="Arial"/>
                <w:sz w:val="36"/>
                <w:szCs w:val="36"/>
                <w:lang w:eastAsia="en-CA"/>
              </w:rPr>
            </w:pPr>
            <w:r w:rsidRPr="00DB7C40">
              <w:rPr>
                <w:rFonts w:ascii="Calibri" w:eastAsia="Times New Roman" w:hAnsi="Calibri" w:cs="Calibri"/>
                <w:color w:val="000000" w:themeColor="dark1"/>
                <w:kern w:val="24"/>
                <w:sz w:val="12"/>
                <w:szCs w:val="12"/>
                <w:lang w:val="en-US" w:eastAsia="en-CA"/>
              </w:rPr>
              <w:t> </w:t>
            </w:r>
          </w:p>
        </w:tc>
      </w:tr>
    </w:tbl>
    <w:p w14:paraId="26CA15F4" w14:textId="77777777" w:rsidR="00DB7C40" w:rsidRDefault="00DB7C40" w:rsidP="00DB7C40">
      <w:pPr>
        <w:spacing w:after="0" w:line="240" w:lineRule="auto"/>
        <w:rPr>
          <w:rFonts w:ascii="Arial" w:eastAsia="Times New Roman" w:hAnsi="Arial" w:cs="Arial"/>
          <w:sz w:val="36"/>
          <w:szCs w:val="36"/>
          <w:lang w:eastAsia="en-CA"/>
        </w:rPr>
        <w:sectPr w:rsidR="00DB7C40" w:rsidSect="00DB7C40">
          <w:pgSz w:w="15840" w:h="12240" w:orient="landscape"/>
          <w:pgMar w:top="1440" w:right="1440" w:bottom="1440" w:left="1440" w:header="709" w:footer="709" w:gutter="0"/>
          <w:cols w:space="708"/>
          <w:docGrid w:linePitch="360"/>
        </w:sectPr>
      </w:pPr>
    </w:p>
    <w:p w14:paraId="386A0C0B" w14:textId="77777777" w:rsidR="00592B6E" w:rsidRDefault="00592B6E" w:rsidP="00592B6E">
      <w:r>
        <w:lastRenderedPageBreak/>
        <w:t>Work Breakdown Structure</w:t>
      </w:r>
    </w:p>
    <w:tbl>
      <w:tblPr>
        <w:tblStyle w:val="TableGrid"/>
        <w:tblW w:w="0" w:type="auto"/>
        <w:jc w:val="center"/>
        <w:tblLook w:val="04A0" w:firstRow="1" w:lastRow="0" w:firstColumn="1" w:lastColumn="0" w:noHBand="0" w:noVBand="1"/>
      </w:tblPr>
      <w:tblGrid>
        <w:gridCol w:w="1654"/>
        <w:gridCol w:w="7696"/>
      </w:tblGrid>
      <w:tr w:rsidR="00592B6E" w:rsidRPr="00DB7C40" w14:paraId="6E5C4566" w14:textId="77777777" w:rsidTr="007644C6">
        <w:trPr>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5CC222" w14:textId="77777777" w:rsidR="00592B6E" w:rsidRDefault="00592B6E" w:rsidP="00FD4AB9">
            <w:pPr>
              <w:jc w:val="center"/>
              <w:rPr>
                <w:b/>
                <w:bCs/>
                <w:sz w:val="24"/>
                <w:szCs w:val="24"/>
              </w:rPr>
            </w:pPr>
            <w:r w:rsidRPr="00DB7C40">
              <w:rPr>
                <w:b/>
                <w:bCs/>
                <w:sz w:val="24"/>
                <w:szCs w:val="24"/>
              </w:rPr>
              <w:t xml:space="preserve">ULTIMATE </w:t>
            </w:r>
            <w:r>
              <w:rPr>
                <w:b/>
                <w:bCs/>
                <w:sz w:val="24"/>
                <w:szCs w:val="24"/>
              </w:rPr>
              <w:t>GOAL</w:t>
            </w:r>
          </w:p>
          <w:p w14:paraId="1E3541B8" w14:textId="77777777" w:rsidR="003E026B" w:rsidRDefault="003E026B" w:rsidP="003E026B">
            <w:pPr>
              <w:spacing w:line="256" w:lineRule="auto"/>
              <w:jc w:val="center"/>
              <w:rPr>
                <w:rFonts w:ascii="Calibri" w:eastAsia="Times New Roman" w:hAnsi="Calibri" w:cs="Calibri"/>
                <w:b/>
                <w:bCs/>
                <w:color w:val="000000" w:themeColor="text1"/>
                <w:kern w:val="24"/>
                <w:lang w:eastAsia="en-CA"/>
              </w:rPr>
            </w:pPr>
            <w:r w:rsidRPr="00DB7C40">
              <w:rPr>
                <w:rFonts w:ascii="Calibri" w:eastAsia="Times New Roman" w:hAnsi="Calibri" w:cs="Calibri"/>
                <w:b/>
                <w:bCs/>
                <w:color w:val="000000" w:themeColor="text1"/>
                <w:kern w:val="24"/>
                <w:lang w:eastAsia="en-CA"/>
              </w:rPr>
              <w:t>GOAL</w:t>
            </w:r>
          </w:p>
          <w:p w14:paraId="1C907EC6" w14:textId="1855D5AD" w:rsidR="00592B6E" w:rsidRPr="003E026B" w:rsidRDefault="003E026B" w:rsidP="003E026B">
            <w:pPr>
              <w:spacing w:line="256" w:lineRule="auto"/>
              <w:jc w:val="center"/>
              <w:rPr>
                <w:rFonts w:ascii="Arial" w:eastAsia="Times New Roman" w:hAnsi="Arial" w:cs="Arial"/>
                <w:sz w:val="36"/>
                <w:szCs w:val="36"/>
                <w:lang w:eastAsia="en-CA"/>
              </w:rPr>
            </w:pPr>
            <w:r>
              <w:rPr>
                <w:b/>
                <w:bCs/>
                <w:sz w:val="24"/>
                <w:szCs w:val="24"/>
              </w:rPr>
              <w:t>Foster Improved Governance of the extractives sector by publishing robust data that generates public debate, builds capacity and empowers citizens to make knowledge-based decisions over the allocation of resources</w:t>
            </w:r>
          </w:p>
        </w:tc>
      </w:tr>
      <w:tr w:rsidR="00592B6E" w:rsidRPr="00DB7C40" w14:paraId="63D652EB" w14:textId="77777777" w:rsidTr="007644C6">
        <w:trPr>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DF413B" w14:textId="77777777" w:rsidR="00592B6E" w:rsidRPr="00DB7C40" w:rsidRDefault="00592B6E" w:rsidP="00FD4AB9">
            <w:pPr>
              <w:jc w:val="center"/>
              <w:rPr>
                <w:rFonts w:cstheme="minorHAnsi"/>
                <w:b/>
                <w:color w:val="000000"/>
                <w:sz w:val="24"/>
                <w:szCs w:val="24"/>
              </w:rPr>
            </w:pPr>
          </w:p>
        </w:tc>
      </w:tr>
      <w:tr w:rsidR="00592B6E" w:rsidRPr="00DB7C40" w14:paraId="4EB0DF8A" w14:textId="77777777" w:rsidTr="007644C6">
        <w:trPr>
          <w:jc w:val="center"/>
        </w:trPr>
        <w:tc>
          <w:tcPr>
            <w:tcW w:w="1654" w:type="dxa"/>
            <w:tcBorders>
              <w:top w:val="single" w:sz="4" w:space="0" w:color="auto"/>
              <w:bottom w:val="single" w:sz="4" w:space="0" w:color="auto"/>
            </w:tcBorders>
            <w:shd w:val="clear" w:color="auto" w:fill="E2EFD9" w:themeFill="accent6" w:themeFillTint="33"/>
          </w:tcPr>
          <w:p w14:paraId="3037DD16" w14:textId="77777777" w:rsidR="00592B6E" w:rsidRPr="00DB7C40" w:rsidRDefault="00592B6E" w:rsidP="00FD4AB9">
            <w:pPr>
              <w:jc w:val="center"/>
              <w:rPr>
                <w:sz w:val="24"/>
                <w:szCs w:val="24"/>
              </w:rPr>
            </w:pPr>
            <w:r w:rsidRPr="00DB7C40">
              <w:rPr>
                <w:rFonts w:cstheme="minorHAnsi"/>
                <w:b/>
                <w:color w:val="000000"/>
                <w:sz w:val="24"/>
                <w:szCs w:val="24"/>
              </w:rPr>
              <w:t>Intermediate O</w:t>
            </w:r>
            <w:r>
              <w:rPr>
                <w:rFonts w:cstheme="minorHAnsi"/>
                <w:b/>
                <w:color w:val="000000"/>
                <w:sz w:val="24"/>
                <w:szCs w:val="24"/>
              </w:rPr>
              <w:t>bjectives</w:t>
            </w:r>
          </w:p>
        </w:tc>
        <w:tc>
          <w:tcPr>
            <w:tcW w:w="7696" w:type="dxa"/>
            <w:tcBorders>
              <w:top w:val="single" w:sz="4" w:space="0" w:color="auto"/>
              <w:bottom w:val="single" w:sz="4" w:space="0" w:color="auto"/>
            </w:tcBorders>
            <w:shd w:val="clear" w:color="auto" w:fill="E2EFD9" w:themeFill="accent6" w:themeFillTint="33"/>
          </w:tcPr>
          <w:p w14:paraId="6A29550E" w14:textId="77777777" w:rsidR="00592B6E" w:rsidRPr="00DB7C40" w:rsidRDefault="00592B6E" w:rsidP="00FD4AB9">
            <w:pPr>
              <w:jc w:val="center"/>
              <w:rPr>
                <w:rFonts w:cstheme="minorHAnsi"/>
                <w:b/>
                <w:bCs/>
                <w:color w:val="000000"/>
                <w:sz w:val="24"/>
                <w:szCs w:val="24"/>
              </w:rPr>
            </w:pPr>
            <w:r>
              <w:rPr>
                <w:rFonts w:cstheme="minorHAnsi"/>
                <w:b/>
                <w:color w:val="000000"/>
                <w:sz w:val="24"/>
                <w:szCs w:val="24"/>
              </w:rPr>
              <w:t>1</w:t>
            </w:r>
          </w:p>
        </w:tc>
      </w:tr>
      <w:tr w:rsidR="00592B6E" w:rsidRPr="00DB7C40" w14:paraId="2E960803" w14:textId="77777777" w:rsidTr="007644C6">
        <w:trPr>
          <w:trHeight w:val="177"/>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7C88B9" w14:textId="77777777" w:rsidR="00592B6E" w:rsidRPr="00DB7C40" w:rsidRDefault="00592B6E" w:rsidP="00FD4AB9">
            <w:pPr>
              <w:jc w:val="center"/>
              <w:rPr>
                <w:rFonts w:cstheme="minorHAnsi"/>
                <w:b/>
                <w:color w:val="000000"/>
                <w:sz w:val="24"/>
                <w:szCs w:val="24"/>
              </w:rPr>
            </w:pPr>
          </w:p>
        </w:tc>
      </w:tr>
      <w:tr w:rsidR="00592B6E" w:rsidRPr="00DB7C40" w14:paraId="02F9A256" w14:textId="77777777" w:rsidTr="007644C6">
        <w:trPr>
          <w:trHeight w:val="481"/>
          <w:jc w:val="center"/>
        </w:trPr>
        <w:tc>
          <w:tcPr>
            <w:tcW w:w="1654" w:type="dxa"/>
            <w:tcBorders>
              <w:top w:val="single" w:sz="4" w:space="0" w:color="auto"/>
              <w:bottom w:val="single" w:sz="4" w:space="0" w:color="auto"/>
            </w:tcBorders>
            <w:shd w:val="clear" w:color="auto" w:fill="F7CAAC" w:themeFill="accent2" w:themeFillTint="66"/>
          </w:tcPr>
          <w:p w14:paraId="4CBE16A8" w14:textId="77777777" w:rsidR="00592B6E" w:rsidRPr="00DB7C40" w:rsidRDefault="00592B6E" w:rsidP="00FD4AB9">
            <w:pPr>
              <w:jc w:val="center"/>
              <w:rPr>
                <w:rFonts w:cstheme="minorHAnsi"/>
                <w:b/>
                <w:sz w:val="24"/>
                <w:szCs w:val="24"/>
              </w:rPr>
            </w:pPr>
            <w:r w:rsidRPr="00DB7C40">
              <w:rPr>
                <w:rFonts w:cstheme="minorHAnsi"/>
                <w:b/>
                <w:sz w:val="24"/>
                <w:szCs w:val="24"/>
              </w:rPr>
              <w:t>Immediate O</w:t>
            </w:r>
            <w:r>
              <w:rPr>
                <w:rFonts w:cstheme="minorHAnsi"/>
                <w:b/>
                <w:sz w:val="24"/>
                <w:szCs w:val="24"/>
              </w:rPr>
              <w:t>bjectives</w:t>
            </w:r>
          </w:p>
        </w:tc>
        <w:tc>
          <w:tcPr>
            <w:tcW w:w="7696" w:type="dxa"/>
            <w:tcBorders>
              <w:top w:val="single" w:sz="4" w:space="0" w:color="auto"/>
              <w:bottom w:val="single" w:sz="4" w:space="0" w:color="auto"/>
            </w:tcBorders>
            <w:shd w:val="clear" w:color="auto" w:fill="F7CAAC" w:themeFill="accent2" w:themeFillTint="66"/>
          </w:tcPr>
          <w:p w14:paraId="33781462" w14:textId="77777777" w:rsidR="00592B6E" w:rsidRPr="00DB7C40" w:rsidRDefault="00592B6E" w:rsidP="00FD4AB9">
            <w:pPr>
              <w:jc w:val="center"/>
              <w:rPr>
                <w:rFonts w:cstheme="minorHAnsi"/>
                <w:b/>
                <w:bCs/>
                <w:color w:val="000000"/>
                <w:sz w:val="24"/>
                <w:szCs w:val="24"/>
              </w:rPr>
            </w:pPr>
            <w:r>
              <w:rPr>
                <w:rFonts w:cstheme="minorHAnsi"/>
                <w:b/>
                <w:bCs/>
                <w:color w:val="000000"/>
                <w:sz w:val="24"/>
                <w:szCs w:val="24"/>
              </w:rPr>
              <w:t>1.1</w:t>
            </w:r>
          </w:p>
          <w:p w14:paraId="20B2B5EA" w14:textId="77777777" w:rsidR="00592B6E" w:rsidRPr="00DB7C40" w:rsidRDefault="00592B6E" w:rsidP="00FD4AB9">
            <w:pPr>
              <w:jc w:val="center"/>
              <w:rPr>
                <w:sz w:val="24"/>
                <w:szCs w:val="24"/>
              </w:rPr>
            </w:pPr>
          </w:p>
        </w:tc>
      </w:tr>
      <w:tr w:rsidR="00592B6E" w:rsidRPr="00DB7C40" w14:paraId="7B958A4A" w14:textId="77777777" w:rsidTr="007644C6">
        <w:trPr>
          <w:trHeight w:val="481"/>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D565EE" w14:textId="77777777" w:rsidR="00592B6E" w:rsidRPr="00DB7C40" w:rsidRDefault="00592B6E" w:rsidP="00FD4AB9">
            <w:pPr>
              <w:rPr>
                <w:rFonts w:cstheme="minorHAnsi"/>
                <w:color w:val="000000"/>
                <w:sz w:val="24"/>
                <w:szCs w:val="24"/>
              </w:rPr>
            </w:pPr>
          </w:p>
          <w:p w14:paraId="3EB42724" w14:textId="77777777" w:rsidR="00592B6E" w:rsidRPr="00DB7C40" w:rsidRDefault="00592B6E" w:rsidP="00FD4AB9">
            <w:pPr>
              <w:jc w:val="center"/>
              <w:rPr>
                <w:rFonts w:cstheme="minorHAnsi"/>
                <w:color w:val="000000"/>
                <w:sz w:val="24"/>
                <w:szCs w:val="24"/>
              </w:rPr>
            </w:pPr>
            <w:r w:rsidRPr="00DB7C40">
              <w:rPr>
                <w:rFonts w:cstheme="minorHAnsi"/>
                <w:b/>
                <w:color w:val="000000"/>
                <w:sz w:val="24"/>
                <w:szCs w:val="24"/>
              </w:rPr>
              <w:t>Description of Planned and Proposed Activities</w:t>
            </w:r>
          </w:p>
          <w:p w14:paraId="204E6C18" w14:textId="77777777" w:rsidR="00592B6E" w:rsidRPr="00DB7C40" w:rsidRDefault="00592B6E" w:rsidP="00FD4AB9">
            <w:pPr>
              <w:jc w:val="center"/>
              <w:rPr>
                <w:rFonts w:cstheme="minorHAnsi"/>
                <w:color w:val="000000"/>
                <w:sz w:val="24"/>
                <w:szCs w:val="24"/>
              </w:rPr>
            </w:pPr>
          </w:p>
        </w:tc>
      </w:tr>
      <w:tr w:rsidR="00592B6E" w:rsidRPr="00DB7C40" w14:paraId="6ACAFB38" w14:textId="77777777" w:rsidTr="007644C6">
        <w:trPr>
          <w:jc w:val="center"/>
        </w:trPr>
        <w:tc>
          <w:tcPr>
            <w:tcW w:w="9350" w:type="dxa"/>
            <w:gridSpan w:val="2"/>
            <w:tcBorders>
              <w:top w:val="single" w:sz="4" w:space="0" w:color="auto"/>
            </w:tcBorders>
            <w:shd w:val="clear" w:color="auto" w:fill="BDD6EE" w:themeFill="accent5" w:themeFillTint="66"/>
          </w:tcPr>
          <w:p w14:paraId="32E73437" w14:textId="77777777" w:rsidR="00592B6E" w:rsidRPr="00DB7C40" w:rsidRDefault="00592B6E" w:rsidP="00FD4AB9">
            <w:pPr>
              <w:jc w:val="both"/>
              <w:rPr>
                <w:rFonts w:cstheme="minorHAnsi"/>
                <w:b/>
                <w:bCs/>
                <w:color w:val="000000"/>
                <w:sz w:val="24"/>
                <w:szCs w:val="24"/>
              </w:rPr>
            </w:pPr>
            <w:r>
              <w:rPr>
                <w:rFonts w:cstheme="minorHAnsi"/>
                <w:b/>
                <w:bCs/>
                <w:color w:val="000000"/>
                <w:sz w:val="24"/>
                <w:szCs w:val="24"/>
              </w:rPr>
              <w:t xml:space="preserve">1.1.1 </w:t>
            </w:r>
            <w:r w:rsidRPr="00DB7C40">
              <w:rPr>
                <w:rFonts w:cstheme="minorHAnsi"/>
                <w:b/>
                <w:bCs/>
                <w:color w:val="000000"/>
                <w:sz w:val="24"/>
                <w:szCs w:val="24"/>
              </w:rPr>
              <w:t xml:space="preserve"> Output- </w:t>
            </w:r>
          </w:p>
        </w:tc>
      </w:tr>
      <w:tr w:rsidR="00592B6E" w:rsidRPr="00DB7C40" w14:paraId="4C9974D2" w14:textId="77777777" w:rsidTr="007644C6">
        <w:trPr>
          <w:jc w:val="center"/>
        </w:trPr>
        <w:tc>
          <w:tcPr>
            <w:tcW w:w="1654" w:type="dxa"/>
            <w:shd w:val="clear" w:color="auto" w:fill="D9E2F3" w:themeFill="accent1" w:themeFillTint="33"/>
          </w:tcPr>
          <w:p w14:paraId="08147A00" w14:textId="77777777" w:rsidR="00592B6E" w:rsidRPr="00DB7C40" w:rsidRDefault="00592B6E" w:rsidP="00FD4AB9">
            <w:pPr>
              <w:jc w:val="center"/>
              <w:rPr>
                <w:rFonts w:cstheme="minorHAnsi"/>
                <w:b/>
                <w:color w:val="538135" w:themeColor="accent6" w:themeShade="BF"/>
                <w:sz w:val="24"/>
                <w:szCs w:val="24"/>
              </w:rPr>
            </w:pPr>
            <w:r>
              <w:rPr>
                <w:rFonts w:cstheme="minorHAnsi"/>
                <w:b/>
                <w:color w:val="538135" w:themeColor="accent6" w:themeShade="BF"/>
                <w:sz w:val="24"/>
                <w:szCs w:val="24"/>
              </w:rPr>
              <w:t>1.</w:t>
            </w:r>
            <w:r w:rsidRPr="00DB7C40">
              <w:rPr>
                <w:rFonts w:cstheme="minorHAnsi"/>
                <w:b/>
                <w:color w:val="538135" w:themeColor="accent6" w:themeShade="BF"/>
                <w:sz w:val="24"/>
                <w:szCs w:val="24"/>
              </w:rPr>
              <w:t>1</w:t>
            </w:r>
            <w:r>
              <w:rPr>
                <w:rFonts w:cstheme="minorHAnsi"/>
                <w:b/>
                <w:color w:val="538135" w:themeColor="accent6" w:themeShade="BF"/>
                <w:sz w:val="24"/>
                <w:szCs w:val="24"/>
              </w:rPr>
              <w:t>.2</w:t>
            </w:r>
          </w:p>
        </w:tc>
        <w:tc>
          <w:tcPr>
            <w:tcW w:w="7696" w:type="dxa"/>
            <w:shd w:val="clear" w:color="auto" w:fill="D9E2F3" w:themeFill="accent1" w:themeFillTint="33"/>
            <w:vAlign w:val="bottom"/>
          </w:tcPr>
          <w:p w14:paraId="1498FFC9" w14:textId="77777777" w:rsidR="00592B6E" w:rsidRPr="00DB7C40" w:rsidRDefault="00592B6E" w:rsidP="00FD4AB9">
            <w:pPr>
              <w:jc w:val="both"/>
              <w:rPr>
                <w:rFonts w:eastAsia="Times New Roman" w:cstheme="minorHAnsi"/>
                <w:bCs/>
                <w:color w:val="538135" w:themeColor="accent6" w:themeShade="BF"/>
                <w:sz w:val="24"/>
                <w:szCs w:val="24"/>
              </w:rPr>
            </w:pPr>
          </w:p>
        </w:tc>
      </w:tr>
      <w:tr w:rsidR="00592B6E" w:rsidRPr="00DB7C40" w14:paraId="66F5ED41" w14:textId="77777777" w:rsidTr="007644C6">
        <w:trPr>
          <w:jc w:val="center"/>
        </w:trPr>
        <w:tc>
          <w:tcPr>
            <w:tcW w:w="1654" w:type="dxa"/>
            <w:shd w:val="clear" w:color="auto" w:fill="D9E2F3" w:themeFill="accent1" w:themeFillTint="33"/>
          </w:tcPr>
          <w:p w14:paraId="36237BF9" w14:textId="77777777" w:rsidR="00592B6E" w:rsidRPr="00DB7C40" w:rsidRDefault="00592B6E" w:rsidP="00FD4AB9">
            <w:pPr>
              <w:jc w:val="center"/>
              <w:rPr>
                <w:rFonts w:cstheme="minorHAnsi"/>
                <w:b/>
                <w:color w:val="000000"/>
                <w:sz w:val="24"/>
                <w:szCs w:val="24"/>
              </w:rPr>
            </w:pPr>
            <w:r>
              <w:rPr>
                <w:rFonts w:cstheme="minorHAnsi"/>
                <w:b/>
                <w:color w:val="000000"/>
                <w:sz w:val="24"/>
                <w:szCs w:val="24"/>
              </w:rPr>
              <w:t>1.1.3</w:t>
            </w:r>
          </w:p>
        </w:tc>
        <w:tc>
          <w:tcPr>
            <w:tcW w:w="7696" w:type="dxa"/>
            <w:shd w:val="clear" w:color="auto" w:fill="D9E2F3" w:themeFill="accent1" w:themeFillTint="33"/>
            <w:vAlign w:val="bottom"/>
          </w:tcPr>
          <w:p w14:paraId="0A57D794" w14:textId="77777777" w:rsidR="00592B6E" w:rsidRPr="00DB7C40" w:rsidRDefault="00592B6E" w:rsidP="00FD4AB9">
            <w:pPr>
              <w:jc w:val="both"/>
              <w:rPr>
                <w:rFonts w:eastAsia="Times New Roman" w:cstheme="minorHAnsi"/>
                <w:bCs/>
                <w:sz w:val="24"/>
                <w:szCs w:val="24"/>
              </w:rPr>
            </w:pPr>
          </w:p>
        </w:tc>
      </w:tr>
      <w:tr w:rsidR="00592B6E" w:rsidRPr="00DB7C40" w14:paraId="4186F042" w14:textId="77777777" w:rsidTr="007644C6">
        <w:trPr>
          <w:jc w:val="center"/>
        </w:trPr>
        <w:tc>
          <w:tcPr>
            <w:tcW w:w="1654" w:type="dxa"/>
            <w:shd w:val="clear" w:color="auto" w:fill="D9E2F3" w:themeFill="accent1" w:themeFillTint="33"/>
          </w:tcPr>
          <w:p w14:paraId="039BC211" w14:textId="77777777" w:rsidR="00592B6E" w:rsidRPr="00DB7C40" w:rsidRDefault="00592B6E" w:rsidP="00FD4AB9">
            <w:pPr>
              <w:jc w:val="center"/>
              <w:rPr>
                <w:rFonts w:cstheme="minorHAnsi"/>
                <w:b/>
                <w:color w:val="000000"/>
                <w:sz w:val="24"/>
                <w:szCs w:val="24"/>
              </w:rPr>
            </w:pPr>
            <w:r>
              <w:rPr>
                <w:rFonts w:cstheme="minorHAnsi"/>
                <w:b/>
                <w:color w:val="000000"/>
                <w:sz w:val="24"/>
                <w:szCs w:val="24"/>
              </w:rPr>
              <w:t>1.1.4</w:t>
            </w:r>
          </w:p>
        </w:tc>
        <w:tc>
          <w:tcPr>
            <w:tcW w:w="7696" w:type="dxa"/>
            <w:shd w:val="clear" w:color="auto" w:fill="D9E2F3" w:themeFill="accent1" w:themeFillTint="33"/>
            <w:vAlign w:val="bottom"/>
          </w:tcPr>
          <w:p w14:paraId="0970A56D" w14:textId="77777777" w:rsidR="00592B6E" w:rsidRPr="00DB7C40" w:rsidRDefault="00592B6E" w:rsidP="00FD4AB9">
            <w:pPr>
              <w:jc w:val="both"/>
              <w:rPr>
                <w:rFonts w:eastAsia="Times New Roman" w:cstheme="minorHAnsi"/>
                <w:bCs/>
                <w:sz w:val="24"/>
                <w:szCs w:val="24"/>
              </w:rPr>
            </w:pPr>
          </w:p>
        </w:tc>
      </w:tr>
      <w:tr w:rsidR="00592B6E" w:rsidRPr="00DB7C40" w14:paraId="62CAEB8F" w14:textId="77777777" w:rsidTr="007644C6">
        <w:trPr>
          <w:jc w:val="center"/>
        </w:trPr>
        <w:tc>
          <w:tcPr>
            <w:tcW w:w="1654" w:type="dxa"/>
            <w:shd w:val="clear" w:color="auto" w:fill="D9E2F3" w:themeFill="accent1" w:themeFillTint="33"/>
          </w:tcPr>
          <w:p w14:paraId="70BBED83" w14:textId="77777777" w:rsidR="00592B6E" w:rsidRPr="00DB7C40" w:rsidRDefault="00592B6E" w:rsidP="00FD4AB9">
            <w:pPr>
              <w:jc w:val="center"/>
              <w:rPr>
                <w:rFonts w:cstheme="minorHAnsi"/>
                <w:b/>
                <w:color w:val="000000"/>
                <w:sz w:val="24"/>
                <w:szCs w:val="24"/>
              </w:rPr>
            </w:pPr>
          </w:p>
        </w:tc>
        <w:tc>
          <w:tcPr>
            <w:tcW w:w="7696" w:type="dxa"/>
            <w:shd w:val="clear" w:color="auto" w:fill="D9E2F3" w:themeFill="accent1" w:themeFillTint="33"/>
            <w:vAlign w:val="bottom"/>
          </w:tcPr>
          <w:p w14:paraId="7493BD1D" w14:textId="77777777" w:rsidR="00592B6E" w:rsidRPr="00DB7C40" w:rsidRDefault="00592B6E" w:rsidP="00FD4AB9">
            <w:pPr>
              <w:jc w:val="both"/>
              <w:rPr>
                <w:rFonts w:eastAsia="Times New Roman" w:cstheme="minorHAnsi"/>
                <w:bCs/>
                <w:sz w:val="24"/>
                <w:szCs w:val="24"/>
              </w:rPr>
            </w:pPr>
          </w:p>
        </w:tc>
      </w:tr>
      <w:tr w:rsidR="00592B6E" w:rsidRPr="00DB7C40" w14:paraId="46509A2A" w14:textId="77777777" w:rsidTr="007644C6">
        <w:trPr>
          <w:jc w:val="center"/>
        </w:trPr>
        <w:tc>
          <w:tcPr>
            <w:tcW w:w="1654" w:type="dxa"/>
            <w:shd w:val="clear" w:color="auto" w:fill="D9E2F3" w:themeFill="accent1" w:themeFillTint="33"/>
          </w:tcPr>
          <w:p w14:paraId="1DBBA7B1" w14:textId="77777777" w:rsidR="00592B6E" w:rsidRPr="00DB7C40" w:rsidRDefault="00592B6E" w:rsidP="00FD4AB9">
            <w:pPr>
              <w:jc w:val="center"/>
              <w:rPr>
                <w:rFonts w:cstheme="minorHAnsi"/>
                <w:b/>
                <w:color w:val="000000"/>
                <w:sz w:val="24"/>
                <w:szCs w:val="24"/>
              </w:rPr>
            </w:pPr>
          </w:p>
        </w:tc>
        <w:tc>
          <w:tcPr>
            <w:tcW w:w="7696" w:type="dxa"/>
            <w:shd w:val="clear" w:color="auto" w:fill="D9E2F3" w:themeFill="accent1" w:themeFillTint="33"/>
            <w:vAlign w:val="bottom"/>
          </w:tcPr>
          <w:p w14:paraId="431CE381" w14:textId="77777777" w:rsidR="00592B6E" w:rsidRPr="00DB7C40" w:rsidRDefault="00592B6E" w:rsidP="00FD4AB9">
            <w:pPr>
              <w:jc w:val="both"/>
              <w:rPr>
                <w:rFonts w:eastAsia="Times New Roman" w:cstheme="minorHAnsi"/>
                <w:bCs/>
                <w:sz w:val="24"/>
                <w:szCs w:val="24"/>
              </w:rPr>
            </w:pPr>
          </w:p>
        </w:tc>
      </w:tr>
      <w:tr w:rsidR="00592B6E" w:rsidRPr="00DB7C40" w14:paraId="3EA8D8E4" w14:textId="77777777" w:rsidTr="007644C6">
        <w:trPr>
          <w:jc w:val="center"/>
        </w:trPr>
        <w:tc>
          <w:tcPr>
            <w:tcW w:w="1654" w:type="dxa"/>
            <w:shd w:val="clear" w:color="auto" w:fill="D9E2F3" w:themeFill="accent1" w:themeFillTint="33"/>
          </w:tcPr>
          <w:p w14:paraId="1D370FFB" w14:textId="77777777" w:rsidR="00592B6E" w:rsidRPr="00DB7C40" w:rsidRDefault="00592B6E" w:rsidP="00FD4AB9">
            <w:pPr>
              <w:jc w:val="center"/>
              <w:rPr>
                <w:rFonts w:cstheme="minorHAnsi"/>
                <w:b/>
                <w:color w:val="000000"/>
                <w:sz w:val="24"/>
                <w:szCs w:val="24"/>
              </w:rPr>
            </w:pPr>
          </w:p>
        </w:tc>
        <w:tc>
          <w:tcPr>
            <w:tcW w:w="7696" w:type="dxa"/>
            <w:shd w:val="clear" w:color="auto" w:fill="D9E2F3" w:themeFill="accent1" w:themeFillTint="33"/>
            <w:vAlign w:val="bottom"/>
          </w:tcPr>
          <w:p w14:paraId="646CD80A" w14:textId="77777777" w:rsidR="00592B6E" w:rsidRPr="00DB7C40" w:rsidRDefault="00592B6E" w:rsidP="00FD4AB9">
            <w:pPr>
              <w:jc w:val="both"/>
              <w:rPr>
                <w:rFonts w:eastAsia="Times New Roman" w:cstheme="minorHAnsi"/>
                <w:bCs/>
                <w:sz w:val="24"/>
                <w:szCs w:val="24"/>
              </w:rPr>
            </w:pPr>
          </w:p>
        </w:tc>
      </w:tr>
      <w:tr w:rsidR="00592B6E" w:rsidRPr="00DB7C40" w14:paraId="0C5DDF0A" w14:textId="77777777" w:rsidTr="007644C6">
        <w:trPr>
          <w:jc w:val="center"/>
        </w:trPr>
        <w:tc>
          <w:tcPr>
            <w:tcW w:w="1654" w:type="dxa"/>
            <w:shd w:val="clear" w:color="auto" w:fill="D9E2F3" w:themeFill="accent1" w:themeFillTint="33"/>
          </w:tcPr>
          <w:p w14:paraId="6E9573D3" w14:textId="77777777" w:rsidR="00592B6E" w:rsidRPr="00DB7C40" w:rsidRDefault="00592B6E" w:rsidP="00FD4AB9">
            <w:pPr>
              <w:jc w:val="center"/>
              <w:rPr>
                <w:rFonts w:cstheme="minorHAnsi"/>
                <w:b/>
                <w:color w:val="000000"/>
                <w:sz w:val="24"/>
                <w:szCs w:val="24"/>
              </w:rPr>
            </w:pPr>
          </w:p>
        </w:tc>
        <w:tc>
          <w:tcPr>
            <w:tcW w:w="7696" w:type="dxa"/>
            <w:shd w:val="clear" w:color="auto" w:fill="D9E2F3" w:themeFill="accent1" w:themeFillTint="33"/>
            <w:vAlign w:val="bottom"/>
          </w:tcPr>
          <w:p w14:paraId="76894D0D" w14:textId="77777777" w:rsidR="00592B6E" w:rsidRPr="00DB7C40" w:rsidRDefault="00592B6E" w:rsidP="00FD4AB9">
            <w:pPr>
              <w:jc w:val="both"/>
              <w:rPr>
                <w:rFonts w:eastAsia="Times New Roman" w:cstheme="minorHAnsi"/>
                <w:bCs/>
                <w:sz w:val="24"/>
                <w:szCs w:val="24"/>
              </w:rPr>
            </w:pPr>
          </w:p>
        </w:tc>
      </w:tr>
      <w:tr w:rsidR="00592B6E" w:rsidRPr="00DB7C40" w14:paraId="3BAB863F" w14:textId="77777777" w:rsidTr="007644C6">
        <w:trPr>
          <w:jc w:val="center"/>
        </w:trPr>
        <w:tc>
          <w:tcPr>
            <w:tcW w:w="1654" w:type="dxa"/>
            <w:shd w:val="clear" w:color="auto" w:fill="D9E2F3" w:themeFill="accent1" w:themeFillTint="33"/>
          </w:tcPr>
          <w:p w14:paraId="08424B18" w14:textId="77777777" w:rsidR="00592B6E" w:rsidRPr="00DB7C40" w:rsidRDefault="00592B6E" w:rsidP="00FD4AB9">
            <w:pPr>
              <w:jc w:val="center"/>
              <w:rPr>
                <w:rFonts w:cstheme="minorHAnsi"/>
                <w:b/>
                <w:color w:val="000000"/>
                <w:sz w:val="24"/>
                <w:szCs w:val="24"/>
              </w:rPr>
            </w:pPr>
          </w:p>
        </w:tc>
        <w:tc>
          <w:tcPr>
            <w:tcW w:w="7696" w:type="dxa"/>
            <w:shd w:val="clear" w:color="auto" w:fill="D9E2F3" w:themeFill="accent1" w:themeFillTint="33"/>
            <w:vAlign w:val="bottom"/>
          </w:tcPr>
          <w:p w14:paraId="72477DA1" w14:textId="77777777" w:rsidR="00592B6E" w:rsidRPr="00DB7C40" w:rsidRDefault="00592B6E" w:rsidP="00FD4AB9">
            <w:pPr>
              <w:jc w:val="both"/>
              <w:rPr>
                <w:rFonts w:eastAsia="Times New Roman" w:cstheme="minorHAnsi"/>
                <w:bCs/>
                <w:sz w:val="24"/>
                <w:szCs w:val="24"/>
              </w:rPr>
            </w:pPr>
          </w:p>
        </w:tc>
      </w:tr>
      <w:tr w:rsidR="00592B6E" w:rsidRPr="00DB7C40" w14:paraId="238C349F" w14:textId="77777777" w:rsidTr="007644C6">
        <w:trPr>
          <w:jc w:val="center"/>
        </w:trPr>
        <w:tc>
          <w:tcPr>
            <w:tcW w:w="1654" w:type="dxa"/>
            <w:shd w:val="clear" w:color="auto" w:fill="D9E2F3" w:themeFill="accent1" w:themeFillTint="33"/>
          </w:tcPr>
          <w:p w14:paraId="3E49E2FF" w14:textId="77777777" w:rsidR="00592B6E" w:rsidRPr="00DB7C40" w:rsidRDefault="00592B6E" w:rsidP="00FD4AB9">
            <w:pPr>
              <w:jc w:val="center"/>
              <w:rPr>
                <w:rFonts w:cstheme="minorHAnsi"/>
                <w:b/>
                <w:color w:val="000000"/>
                <w:sz w:val="24"/>
                <w:szCs w:val="24"/>
              </w:rPr>
            </w:pPr>
          </w:p>
        </w:tc>
        <w:tc>
          <w:tcPr>
            <w:tcW w:w="7696" w:type="dxa"/>
            <w:shd w:val="clear" w:color="auto" w:fill="D9E2F3" w:themeFill="accent1" w:themeFillTint="33"/>
            <w:vAlign w:val="bottom"/>
          </w:tcPr>
          <w:p w14:paraId="33962EBF" w14:textId="77777777" w:rsidR="00592B6E" w:rsidRPr="00DB7C40" w:rsidRDefault="00592B6E" w:rsidP="00FD4AB9">
            <w:pPr>
              <w:jc w:val="both"/>
              <w:rPr>
                <w:rFonts w:eastAsia="Times New Roman" w:cstheme="minorHAnsi"/>
                <w:bCs/>
                <w:sz w:val="24"/>
                <w:szCs w:val="24"/>
              </w:rPr>
            </w:pPr>
          </w:p>
        </w:tc>
      </w:tr>
      <w:tr w:rsidR="00592B6E" w:rsidRPr="00DB7C40" w14:paraId="34F781B8" w14:textId="77777777" w:rsidTr="007644C6">
        <w:trPr>
          <w:jc w:val="center"/>
        </w:trPr>
        <w:tc>
          <w:tcPr>
            <w:tcW w:w="1654" w:type="dxa"/>
            <w:shd w:val="clear" w:color="auto" w:fill="D9E2F3" w:themeFill="accent1" w:themeFillTint="33"/>
          </w:tcPr>
          <w:p w14:paraId="08D7C012" w14:textId="77777777" w:rsidR="00592B6E" w:rsidRPr="00DB7C40" w:rsidRDefault="00592B6E" w:rsidP="00FD4AB9">
            <w:pPr>
              <w:jc w:val="center"/>
              <w:rPr>
                <w:rFonts w:cstheme="minorHAnsi"/>
                <w:b/>
                <w:color w:val="000000"/>
                <w:sz w:val="24"/>
                <w:szCs w:val="24"/>
              </w:rPr>
            </w:pPr>
          </w:p>
        </w:tc>
        <w:tc>
          <w:tcPr>
            <w:tcW w:w="7696" w:type="dxa"/>
            <w:shd w:val="clear" w:color="auto" w:fill="D9E2F3" w:themeFill="accent1" w:themeFillTint="33"/>
            <w:vAlign w:val="bottom"/>
          </w:tcPr>
          <w:p w14:paraId="57F03393" w14:textId="77777777" w:rsidR="00592B6E" w:rsidRPr="00DB7C40" w:rsidRDefault="00592B6E" w:rsidP="00FD4AB9">
            <w:pPr>
              <w:jc w:val="both"/>
              <w:rPr>
                <w:rFonts w:eastAsia="Times New Roman" w:cstheme="minorHAnsi"/>
                <w:bCs/>
                <w:sz w:val="24"/>
                <w:szCs w:val="24"/>
              </w:rPr>
            </w:pPr>
          </w:p>
        </w:tc>
      </w:tr>
      <w:tr w:rsidR="00592B6E" w:rsidRPr="00DB7C40" w14:paraId="5CE739C0" w14:textId="77777777" w:rsidTr="007644C6">
        <w:trPr>
          <w:jc w:val="center"/>
        </w:trPr>
        <w:tc>
          <w:tcPr>
            <w:tcW w:w="1654" w:type="dxa"/>
            <w:shd w:val="clear" w:color="auto" w:fill="D9E2F3" w:themeFill="accent1" w:themeFillTint="33"/>
          </w:tcPr>
          <w:p w14:paraId="1638383A" w14:textId="77777777" w:rsidR="00592B6E" w:rsidRPr="00DB7C40" w:rsidRDefault="00592B6E" w:rsidP="00FD4AB9">
            <w:pPr>
              <w:jc w:val="center"/>
              <w:rPr>
                <w:rFonts w:cstheme="minorHAnsi"/>
                <w:b/>
                <w:color w:val="000000"/>
                <w:sz w:val="24"/>
                <w:szCs w:val="24"/>
              </w:rPr>
            </w:pPr>
          </w:p>
        </w:tc>
        <w:tc>
          <w:tcPr>
            <w:tcW w:w="7696" w:type="dxa"/>
            <w:shd w:val="clear" w:color="auto" w:fill="D9E2F3" w:themeFill="accent1" w:themeFillTint="33"/>
            <w:vAlign w:val="bottom"/>
          </w:tcPr>
          <w:p w14:paraId="05D1CE62" w14:textId="77777777" w:rsidR="00592B6E" w:rsidRPr="00DB7C40" w:rsidRDefault="00592B6E" w:rsidP="00FD4AB9">
            <w:pPr>
              <w:jc w:val="both"/>
              <w:rPr>
                <w:rFonts w:eastAsia="Times New Roman" w:cstheme="minorHAnsi"/>
                <w:bCs/>
                <w:sz w:val="24"/>
                <w:szCs w:val="24"/>
              </w:rPr>
            </w:pPr>
          </w:p>
        </w:tc>
      </w:tr>
      <w:tr w:rsidR="00592B6E" w:rsidRPr="00DB7C40" w14:paraId="6473CAD0" w14:textId="77777777" w:rsidTr="007644C6">
        <w:trPr>
          <w:jc w:val="center"/>
        </w:trPr>
        <w:tc>
          <w:tcPr>
            <w:tcW w:w="1654" w:type="dxa"/>
            <w:shd w:val="clear" w:color="auto" w:fill="D9E2F3" w:themeFill="accent1" w:themeFillTint="33"/>
          </w:tcPr>
          <w:p w14:paraId="2D9F64C6" w14:textId="77777777" w:rsidR="00592B6E" w:rsidRPr="00DB7C40" w:rsidRDefault="00592B6E" w:rsidP="00FD4AB9">
            <w:pPr>
              <w:jc w:val="center"/>
              <w:rPr>
                <w:rFonts w:cstheme="minorHAnsi"/>
                <w:b/>
                <w:color w:val="000000"/>
                <w:sz w:val="24"/>
                <w:szCs w:val="24"/>
              </w:rPr>
            </w:pPr>
          </w:p>
        </w:tc>
        <w:tc>
          <w:tcPr>
            <w:tcW w:w="7696" w:type="dxa"/>
            <w:shd w:val="clear" w:color="auto" w:fill="D9E2F3" w:themeFill="accent1" w:themeFillTint="33"/>
            <w:vAlign w:val="bottom"/>
          </w:tcPr>
          <w:p w14:paraId="56E9DA98" w14:textId="77777777" w:rsidR="00592B6E" w:rsidRPr="00DB7C40" w:rsidRDefault="00592B6E" w:rsidP="00FD4AB9">
            <w:pPr>
              <w:jc w:val="both"/>
              <w:rPr>
                <w:rFonts w:eastAsia="Times New Roman" w:cstheme="minorHAnsi"/>
                <w:bCs/>
                <w:sz w:val="24"/>
                <w:szCs w:val="24"/>
              </w:rPr>
            </w:pPr>
          </w:p>
        </w:tc>
      </w:tr>
    </w:tbl>
    <w:p w14:paraId="5AE86406" w14:textId="786B62C3" w:rsidR="00DB7C40" w:rsidRDefault="00DB7C40" w:rsidP="00DB7C40"/>
    <w:p w14:paraId="42218EBE" w14:textId="7722A93C" w:rsidR="007644C6" w:rsidRDefault="007644C6">
      <w:pPr>
        <w:rPr>
          <w:rFonts w:asciiTheme="majorHAnsi" w:eastAsiaTheme="majorEastAsia" w:hAnsiTheme="majorHAnsi" w:cstheme="majorBidi"/>
          <w:color w:val="2F5496" w:themeColor="accent1" w:themeShade="BF"/>
          <w:sz w:val="26"/>
          <w:szCs w:val="26"/>
        </w:rPr>
      </w:pPr>
    </w:p>
    <w:p w14:paraId="4AB8DBE2" w14:textId="1640C67A" w:rsidR="007644C6" w:rsidRDefault="007644C6" w:rsidP="007644C6">
      <w:pPr>
        <w:pStyle w:val="Heading2"/>
      </w:pPr>
      <w:r>
        <w:t>Risk Matrix</w:t>
      </w:r>
    </w:p>
    <w:p w14:paraId="4E0AE766" w14:textId="3F808399" w:rsidR="007644C6" w:rsidRDefault="007644C6" w:rsidP="007644C6">
      <w:r>
        <w:t>Sample</w:t>
      </w:r>
    </w:p>
    <w:tbl>
      <w:tblPr>
        <w:tblStyle w:val="GridTable6Colorful-Accent3"/>
        <w:tblW w:w="13036" w:type="dxa"/>
        <w:tblLayout w:type="fixed"/>
        <w:tblLook w:val="04A0" w:firstRow="1" w:lastRow="0" w:firstColumn="1" w:lastColumn="0" w:noHBand="0" w:noVBand="1"/>
      </w:tblPr>
      <w:tblGrid>
        <w:gridCol w:w="421"/>
        <w:gridCol w:w="3685"/>
        <w:gridCol w:w="3686"/>
        <w:gridCol w:w="2976"/>
        <w:gridCol w:w="709"/>
        <w:gridCol w:w="851"/>
        <w:gridCol w:w="708"/>
      </w:tblGrid>
      <w:tr w:rsidR="007644C6" w14:paraId="4419367F" w14:textId="77777777" w:rsidTr="00764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98E0E13" w14:textId="77777777" w:rsidR="007644C6" w:rsidRPr="00FD47A8" w:rsidRDefault="007644C6" w:rsidP="006D3D4E">
            <w:pPr>
              <w:jc w:val="center"/>
            </w:pPr>
          </w:p>
        </w:tc>
        <w:tc>
          <w:tcPr>
            <w:tcW w:w="3685" w:type="dxa"/>
          </w:tcPr>
          <w:p w14:paraId="79BEB34F" w14:textId="77777777" w:rsidR="007644C6" w:rsidRPr="00FD47A8" w:rsidRDefault="007644C6" w:rsidP="006D3D4E">
            <w:pPr>
              <w:jc w:val="center"/>
              <w:cnfStyle w:val="100000000000" w:firstRow="1" w:lastRow="0" w:firstColumn="0" w:lastColumn="0" w:oddVBand="0" w:evenVBand="0" w:oddHBand="0" w:evenHBand="0" w:firstRowFirstColumn="0" w:firstRowLastColumn="0" w:lastRowFirstColumn="0" w:lastRowLastColumn="0"/>
            </w:pPr>
            <w:r w:rsidRPr="00FD47A8">
              <w:t>Risk Definition</w:t>
            </w:r>
          </w:p>
        </w:tc>
        <w:tc>
          <w:tcPr>
            <w:tcW w:w="3686" w:type="dxa"/>
          </w:tcPr>
          <w:p w14:paraId="23F1D7AF" w14:textId="77777777" w:rsidR="007644C6" w:rsidRPr="00FD47A8" w:rsidRDefault="007644C6" w:rsidP="006D3D4E">
            <w:pPr>
              <w:jc w:val="center"/>
              <w:cnfStyle w:val="100000000000" w:firstRow="1" w:lastRow="0" w:firstColumn="0" w:lastColumn="0" w:oddVBand="0" w:evenVBand="0" w:oddHBand="0" w:evenHBand="0" w:firstRowFirstColumn="0" w:firstRowLastColumn="0" w:lastRowFirstColumn="0" w:lastRowLastColumn="0"/>
            </w:pPr>
            <w:r w:rsidRPr="00FD47A8">
              <w:t>Risk Response</w:t>
            </w:r>
          </w:p>
        </w:tc>
        <w:tc>
          <w:tcPr>
            <w:tcW w:w="2976" w:type="dxa"/>
          </w:tcPr>
          <w:p w14:paraId="0FEC2354" w14:textId="77777777" w:rsidR="007644C6" w:rsidRPr="00FD47A8" w:rsidRDefault="007644C6" w:rsidP="006D3D4E">
            <w:pPr>
              <w:jc w:val="center"/>
              <w:cnfStyle w:val="100000000000" w:firstRow="1" w:lastRow="0" w:firstColumn="0" w:lastColumn="0" w:oddVBand="0" w:evenVBand="0" w:oddHBand="0" w:evenHBand="0" w:firstRowFirstColumn="0" w:firstRowLastColumn="0" w:lastRowFirstColumn="0" w:lastRowLastColumn="0"/>
            </w:pPr>
            <w:r w:rsidRPr="00FD47A8">
              <w:t>Impact</w:t>
            </w:r>
            <w:r>
              <w:t>/Opportunity</w:t>
            </w:r>
          </w:p>
        </w:tc>
        <w:tc>
          <w:tcPr>
            <w:tcW w:w="709" w:type="dxa"/>
          </w:tcPr>
          <w:p w14:paraId="7113FD51" w14:textId="77777777" w:rsidR="007644C6" w:rsidRPr="00CE0949" w:rsidRDefault="007644C6" w:rsidP="006D3D4E">
            <w:pPr>
              <w:jc w:val="center"/>
              <w:cnfStyle w:val="100000000000" w:firstRow="1" w:lastRow="0" w:firstColumn="0" w:lastColumn="0" w:oddVBand="0" w:evenVBand="0" w:oddHBand="0" w:evenHBand="0" w:firstRowFirstColumn="0" w:firstRowLastColumn="0" w:lastRowFirstColumn="0" w:lastRowLastColumn="0"/>
              <w:rPr>
                <w:sz w:val="18"/>
                <w:szCs w:val="18"/>
              </w:rPr>
            </w:pPr>
            <w:r w:rsidRPr="00CE0949">
              <w:rPr>
                <w:sz w:val="18"/>
                <w:szCs w:val="18"/>
              </w:rPr>
              <w:t>High</w:t>
            </w:r>
          </w:p>
        </w:tc>
        <w:tc>
          <w:tcPr>
            <w:tcW w:w="851" w:type="dxa"/>
          </w:tcPr>
          <w:p w14:paraId="26EA0849" w14:textId="77777777" w:rsidR="007644C6" w:rsidRPr="00CE0949" w:rsidRDefault="007644C6" w:rsidP="006D3D4E">
            <w:pPr>
              <w:jc w:val="center"/>
              <w:cnfStyle w:val="100000000000" w:firstRow="1" w:lastRow="0" w:firstColumn="0" w:lastColumn="0" w:oddVBand="0" w:evenVBand="0" w:oddHBand="0" w:evenHBand="0" w:firstRowFirstColumn="0" w:firstRowLastColumn="0" w:lastRowFirstColumn="0" w:lastRowLastColumn="0"/>
              <w:rPr>
                <w:sz w:val="18"/>
                <w:szCs w:val="18"/>
              </w:rPr>
            </w:pPr>
            <w:r w:rsidRPr="00CE0949">
              <w:rPr>
                <w:sz w:val="18"/>
                <w:szCs w:val="18"/>
              </w:rPr>
              <w:t>Medium</w:t>
            </w:r>
          </w:p>
        </w:tc>
        <w:tc>
          <w:tcPr>
            <w:tcW w:w="708" w:type="dxa"/>
          </w:tcPr>
          <w:p w14:paraId="7B4C95BC" w14:textId="77777777" w:rsidR="007644C6" w:rsidRPr="00CE0949" w:rsidRDefault="007644C6" w:rsidP="006D3D4E">
            <w:pPr>
              <w:jc w:val="center"/>
              <w:cnfStyle w:val="100000000000" w:firstRow="1" w:lastRow="0" w:firstColumn="0" w:lastColumn="0" w:oddVBand="0" w:evenVBand="0" w:oddHBand="0" w:evenHBand="0" w:firstRowFirstColumn="0" w:firstRowLastColumn="0" w:lastRowFirstColumn="0" w:lastRowLastColumn="0"/>
              <w:rPr>
                <w:sz w:val="18"/>
                <w:szCs w:val="18"/>
              </w:rPr>
            </w:pPr>
            <w:r w:rsidRPr="00CE0949">
              <w:rPr>
                <w:sz w:val="18"/>
                <w:szCs w:val="18"/>
              </w:rPr>
              <w:t>Low</w:t>
            </w:r>
          </w:p>
        </w:tc>
      </w:tr>
      <w:tr w:rsidR="007644C6" w14:paraId="5570EDFD" w14:textId="77777777" w:rsidTr="00764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64C80E1" w14:textId="77777777" w:rsidR="007644C6" w:rsidRPr="00FD47A8" w:rsidRDefault="007644C6" w:rsidP="006D3D4E">
            <w:pPr>
              <w:rPr>
                <w:color w:val="auto"/>
              </w:rPr>
            </w:pPr>
            <w:r w:rsidRPr="00FD47A8">
              <w:rPr>
                <w:color w:val="auto"/>
              </w:rPr>
              <w:t>1</w:t>
            </w:r>
          </w:p>
        </w:tc>
        <w:tc>
          <w:tcPr>
            <w:tcW w:w="3685" w:type="dxa"/>
          </w:tcPr>
          <w:p w14:paraId="0FF8E9F2" w14:textId="08FDA0C2" w:rsidR="007644C6" w:rsidRPr="00FD47A8" w:rsidRDefault="007644C6" w:rsidP="006D3D4E">
            <w:pPr>
              <w:cnfStyle w:val="000000100000" w:firstRow="0" w:lastRow="0" w:firstColumn="0" w:lastColumn="0" w:oddVBand="0" w:evenVBand="0" w:oddHBand="1" w:evenHBand="0" w:firstRowFirstColumn="0" w:firstRowLastColumn="0" w:lastRowFirstColumn="0" w:lastRowLastColumn="0"/>
              <w:rPr>
                <w:color w:val="auto"/>
              </w:rPr>
            </w:pPr>
            <w:r w:rsidRPr="00FD47A8">
              <w:rPr>
                <w:color w:val="auto"/>
              </w:rPr>
              <w:t xml:space="preserve">COVID-19 may see </w:t>
            </w:r>
            <w:r>
              <w:rPr>
                <w:color w:val="auto"/>
              </w:rPr>
              <w:t xml:space="preserve">another </w:t>
            </w:r>
            <w:r w:rsidRPr="00FD47A8">
              <w:rPr>
                <w:color w:val="auto"/>
              </w:rPr>
              <w:t xml:space="preserve">office shut-down in government </w:t>
            </w:r>
            <w:r>
              <w:rPr>
                <w:color w:val="auto"/>
              </w:rPr>
              <w:t xml:space="preserve">if numbers increase. </w:t>
            </w:r>
            <w:r w:rsidRPr="00FD47A8">
              <w:rPr>
                <w:color w:val="auto"/>
              </w:rPr>
              <w:t xml:space="preserve"> Access to partners and beneficiaries may be limited to technology platforms only</w:t>
            </w:r>
            <w:r>
              <w:rPr>
                <w:color w:val="auto"/>
              </w:rPr>
              <w:t>.</w:t>
            </w:r>
          </w:p>
        </w:tc>
        <w:tc>
          <w:tcPr>
            <w:tcW w:w="3686" w:type="dxa"/>
          </w:tcPr>
          <w:p w14:paraId="5B3390D9" w14:textId="77777777" w:rsidR="007644C6" w:rsidRPr="00FD47A8" w:rsidRDefault="007644C6" w:rsidP="006D3D4E">
            <w:pPr>
              <w:jc w:val="both"/>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Assess access to new technologies. </w:t>
            </w:r>
            <w:r w:rsidRPr="00FD47A8">
              <w:rPr>
                <w:color w:val="auto"/>
              </w:rPr>
              <w:t xml:space="preserve">Provide additional support for internet use.  </w:t>
            </w:r>
            <w:r>
              <w:rPr>
                <w:color w:val="auto"/>
              </w:rPr>
              <w:t>Use simple technologies and platforms to reach out to stakeholders</w:t>
            </w:r>
          </w:p>
        </w:tc>
        <w:tc>
          <w:tcPr>
            <w:tcW w:w="2976" w:type="dxa"/>
          </w:tcPr>
          <w:p w14:paraId="6448CDEA" w14:textId="77777777" w:rsidR="007644C6" w:rsidRPr="00FD47A8" w:rsidRDefault="007644C6" w:rsidP="006D3D4E">
            <w:pPr>
              <w:jc w:val="both"/>
              <w:cnfStyle w:val="000000100000" w:firstRow="0" w:lastRow="0" w:firstColumn="0" w:lastColumn="0" w:oddVBand="0" w:evenVBand="0" w:oddHBand="1" w:evenHBand="0" w:firstRowFirstColumn="0" w:firstRowLastColumn="0" w:lastRowFirstColumn="0" w:lastRowLastColumn="0"/>
              <w:rPr>
                <w:color w:val="auto"/>
              </w:rPr>
            </w:pPr>
            <w:r>
              <w:rPr>
                <w:color w:val="auto"/>
              </w:rPr>
              <w:t>Opportunity to reach to a broader audience through technologies, not limiting participation</w:t>
            </w:r>
          </w:p>
        </w:tc>
        <w:tc>
          <w:tcPr>
            <w:tcW w:w="709" w:type="dxa"/>
          </w:tcPr>
          <w:p w14:paraId="5810783A" w14:textId="77777777" w:rsidR="007644C6" w:rsidRPr="00FD47A8" w:rsidRDefault="007644C6" w:rsidP="006D3D4E">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X</w:t>
            </w:r>
          </w:p>
        </w:tc>
        <w:tc>
          <w:tcPr>
            <w:tcW w:w="851" w:type="dxa"/>
          </w:tcPr>
          <w:p w14:paraId="0AE12A55" w14:textId="77777777" w:rsidR="007644C6" w:rsidRPr="00FD47A8" w:rsidRDefault="007644C6" w:rsidP="006D3D4E">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708" w:type="dxa"/>
          </w:tcPr>
          <w:p w14:paraId="7B21A983" w14:textId="77777777" w:rsidR="007644C6" w:rsidRPr="00FD47A8" w:rsidRDefault="007644C6" w:rsidP="006D3D4E">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7644C6" w14:paraId="79513302" w14:textId="77777777" w:rsidTr="007644C6">
        <w:tc>
          <w:tcPr>
            <w:cnfStyle w:val="001000000000" w:firstRow="0" w:lastRow="0" w:firstColumn="1" w:lastColumn="0" w:oddVBand="0" w:evenVBand="0" w:oddHBand="0" w:evenHBand="0" w:firstRowFirstColumn="0" w:firstRowLastColumn="0" w:lastRowFirstColumn="0" w:lastRowLastColumn="0"/>
            <w:tcW w:w="421" w:type="dxa"/>
          </w:tcPr>
          <w:p w14:paraId="6866F639" w14:textId="77777777" w:rsidR="007644C6" w:rsidRPr="004417AB" w:rsidRDefault="007644C6" w:rsidP="006D3D4E">
            <w:pPr>
              <w:rPr>
                <w:color w:val="auto"/>
              </w:rPr>
            </w:pPr>
            <w:r>
              <w:rPr>
                <w:color w:val="auto"/>
              </w:rPr>
              <w:t>2</w:t>
            </w:r>
          </w:p>
        </w:tc>
        <w:tc>
          <w:tcPr>
            <w:tcW w:w="3685" w:type="dxa"/>
          </w:tcPr>
          <w:p w14:paraId="5100D773" w14:textId="050CD6AC" w:rsidR="007644C6" w:rsidRPr="004417AB" w:rsidRDefault="007644C6" w:rsidP="006D3D4E">
            <w:pPr>
              <w:cnfStyle w:val="000000000000" w:firstRow="0" w:lastRow="0" w:firstColumn="0" w:lastColumn="0" w:oddVBand="0" w:evenVBand="0" w:oddHBand="0" w:evenHBand="0" w:firstRowFirstColumn="0" w:firstRowLastColumn="0" w:lastRowFirstColumn="0" w:lastRowLastColumn="0"/>
              <w:rPr>
                <w:color w:val="auto"/>
              </w:rPr>
            </w:pPr>
          </w:p>
        </w:tc>
        <w:tc>
          <w:tcPr>
            <w:tcW w:w="3686" w:type="dxa"/>
          </w:tcPr>
          <w:p w14:paraId="28564273" w14:textId="58942DB2" w:rsidR="007644C6" w:rsidRPr="004417AB" w:rsidRDefault="007644C6" w:rsidP="006D3D4E">
            <w:pPr>
              <w:jc w:val="both"/>
              <w:cnfStyle w:val="000000000000" w:firstRow="0" w:lastRow="0" w:firstColumn="0" w:lastColumn="0" w:oddVBand="0" w:evenVBand="0" w:oddHBand="0" w:evenHBand="0" w:firstRowFirstColumn="0" w:firstRowLastColumn="0" w:lastRowFirstColumn="0" w:lastRowLastColumn="0"/>
              <w:rPr>
                <w:color w:val="auto"/>
              </w:rPr>
            </w:pPr>
          </w:p>
        </w:tc>
        <w:tc>
          <w:tcPr>
            <w:tcW w:w="2976" w:type="dxa"/>
          </w:tcPr>
          <w:p w14:paraId="1040104B" w14:textId="47A9DBC2" w:rsidR="007644C6" w:rsidRPr="004417AB" w:rsidRDefault="007644C6" w:rsidP="006D3D4E">
            <w:pPr>
              <w:jc w:val="both"/>
              <w:cnfStyle w:val="000000000000" w:firstRow="0" w:lastRow="0" w:firstColumn="0" w:lastColumn="0" w:oddVBand="0" w:evenVBand="0" w:oddHBand="0" w:evenHBand="0" w:firstRowFirstColumn="0" w:firstRowLastColumn="0" w:lastRowFirstColumn="0" w:lastRowLastColumn="0"/>
              <w:rPr>
                <w:color w:val="auto"/>
              </w:rPr>
            </w:pPr>
          </w:p>
        </w:tc>
        <w:tc>
          <w:tcPr>
            <w:tcW w:w="709" w:type="dxa"/>
          </w:tcPr>
          <w:p w14:paraId="04BDD0E9"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851" w:type="dxa"/>
          </w:tcPr>
          <w:p w14:paraId="01042EF3" w14:textId="5A607000"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708" w:type="dxa"/>
          </w:tcPr>
          <w:p w14:paraId="1889CB84"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7644C6" w14:paraId="7443C58B" w14:textId="77777777" w:rsidTr="00764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B1ED7F0" w14:textId="77777777" w:rsidR="007644C6" w:rsidRPr="004417AB" w:rsidRDefault="007644C6" w:rsidP="006D3D4E">
            <w:r w:rsidRPr="00FD47A8">
              <w:rPr>
                <w:color w:val="auto"/>
              </w:rPr>
              <w:t>3</w:t>
            </w:r>
          </w:p>
        </w:tc>
        <w:tc>
          <w:tcPr>
            <w:tcW w:w="3685" w:type="dxa"/>
          </w:tcPr>
          <w:p w14:paraId="294EEC54" w14:textId="40454EE9" w:rsidR="007644C6" w:rsidRPr="008A3964" w:rsidRDefault="007644C6" w:rsidP="006D3D4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686" w:type="dxa"/>
          </w:tcPr>
          <w:p w14:paraId="53CD19B2" w14:textId="3DF121AD" w:rsidR="007644C6" w:rsidRPr="004417AB" w:rsidRDefault="007644C6" w:rsidP="006D3D4E">
            <w:pPr>
              <w:jc w:val="both"/>
              <w:cnfStyle w:val="000000100000" w:firstRow="0" w:lastRow="0" w:firstColumn="0" w:lastColumn="0" w:oddVBand="0" w:evenVBand="0" w:oddHBand="1" w:evenHBand="0" w:firstRowFirstColumn="0" w:firstRowLastColumn="0" w:lastRowFirstColumn="0" w:lastRowLastColumn="0"/>
            </w:pPr>
          </w:p>
        </w:tc>
        <w:tc>
          <w:tcPr>
            <w:tcW w:w="2976" w:type="dxa"/>
          </w:tcPr>
          <w:p w14:paraId="7E5FB0EE" w14:textId="66A5CC4D" w:rsidR="007644C6" w:rsidRPr="004417AB" w:rsidRDefault="007644C6" w:rsidP="006D3D4E">
            <w:pPr>
              <w:jc w:val="both"/>
              <w:cnfStyle w:val="000000100000" w:firstRow="0" w:lastRow="0" w:firstColumn="0" w:lastColumn="0" w:oddVBand="0" w:evenVBand="0" w:oddHBand="1" w:evenHBand="0" w:firstRowFirstColumn="0" w:firstRowLastColumn="0" w:lastRowFirstColumn="0" w:lastRowLastColumn="0"/>
            </w:pPr>
          </w:p>
        </w:tc>
        <w:tc>
          <w:tcPr>
            <w:tcW w:w="709" w:type="dxa"/>
          </w:tcPr>
          <w:p w14:paraId="3813908C" w14:textId="40B597A0"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619D2EE3"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661CA71C"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r>
      <w:tr w:rsidR="007644C6" w14:paraId="409F257F" w14:textId="77777777" w:rsidTr="007644C6">
        <w:tc>
          <w:tcPr>
            <w:cnfStyle w:val="001000000000" w:firstRow="0" w:lastRow="0" w:firstColumn="1" w:lastColumn="0" w:oddVBand="0" w:evenVBand="0" w:oddHBand="0" w:evenHBand="0" w:firstRowFirstColumn="0" w:firstRowLastColumn="0" w:lastRowFirstColumn="0" w:lastRowLastColumn="0"/>
            <w:tcW w:w="421" w:type="dxa"/>
          </w:tcPr>
          <w:p w14:paraId="48CDE872" w14:textId="346E4EA2" w:rsidR="007644C6" w:rsidRPr="00FD47A8" w:rsidRDefault="007644C6" w:rsidP="006D3D4E">
            <w:r>
              <w:t>4</w:t>
            </w:r>
          </w:p>
        </w:tc>
        <w:tc>
          <w:tcPr>
            <w:tcW w:w="3685" w:type="dxa"/>
          </w:tcPr>
          <w:p w14:paraId="1E5B3B27" w14:textId="77777777" w:rsidR="007644C6" w:rsidRPr="008A3964" w:rsidRDefault="007644C6" w:rsidP="006D3D4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686" w:type="dxa"/>
          </w:tcPr>
          <w:p w14:paraId="2CF90390" w14:textId="77777777" w:rsidR="007644C6" w:rsidRPr="004417AB" w:rsidRDefault="007644C6" w:rsidP="006D3D4E">
            <w:pPr>
              <w:jc w:val="both"/>
              <w:cnfStyle w:val="000000000000" w:firstRow="0" w:lastRow="0" w:firstColumn="0" w:lastColumn="0" w:oddVBand="0" w:evenVBand="0" w:oddHBand="0" w:evenHBand="0" w:firstRowFirstColumn="0" w:firstRowLastColumn="0" w:lastRowFirstColumn="0" w:lastRowLastColumn="0"/>
            </w:pPr>
          </w:p>
        </w:tc>
        <w:tc>
          <w:tcPr>
            <w:tcW w:w="2976" w:type="dxa"/>
          </w:tcPr>
          <w:p w14:paraId="680A6E39" w14:textId="77777777" w:rsidR="007644C6" w:rsidRPr="004417AB" w:rsidRDefault="007644C6" w:rsidP="006D3D4E">
            <w:pPr>
              <w:jc w:val="both"/>
              <w:cnfStyle w:val="000000000000" w:firstRow="0" w:lastRow="0" w:firstColumn="0" w:lastColumn="0" w:oddVBand="0" w:evenVBand="0" w:oddHBand="0" w:evenHBand="0" w:firstRowFirstColumn="0" w:firstRowLastColumn="0" w:lastRowFirstColumn="0" w:lastRowLastColumn="0"/>
            </w:pPr>
          </w:p>
        </w:tc>
        <w:tc>
          <w:tcPr>
            <w:tcW w:w="709" w:type="dxa"/>
          </w:tcPr>
          <w:p w14:paraId="73336269"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155350F4"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38556F64"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pPr>
          </w:p>
        </w:tc>
      </w:tr>
      <w:tr w:rsidR="007644C6" w14:paraId="4792BA1C" w14:textId="77777777" w:rsidTr="00764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DAFD644" w14:textId="06CB59FF" w:rsidR="007644C6" w:rsidRPr="00FD47A8" w:rsidRDefault="007644C6" w:rsidP="006D3D4E">
            <w:r>
              <w:t>5</w:t>
            </w:r>
          </w:p>
        </w:tc>
        <w:tc>
          <w:tcPr>
            <w:tcW w:w="3685" w:type="dxa"/>
          </w:tcPr>
          <w:p w14:paraId="0DBBEBE9" w14:textId="77777777" w:rsidR="007644C6" w:rsidRPr="008A3964" w:rsidRDefault="007644C6" w:rsidP="006D3D4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686" w:type="dxa"/>
          </w:tcPr>
          <w:p w14:paraId="7D561133" w14:textId="77777777" w:rsidR="007644C6" w:rsidRPr="004417AB" w:rsidRDefault="007644C6" w:rsidP="006D3D4E">
            <w:pPr>
              <w:jc w:val="both"/>
              <w:cnfStyle w:val="000000100000" w:firstRow="0" w:lastRow="0" w:firstColumn="0" w:lastColumn="0" w:oddVBand="0" w:evenVBand="0" w:oddHBand="1" w:evenHBand="0" w:firstRowFirstColumn="0" w:firstRowLastColumn="0" w:lastRowFirstColumn="0" w:lastRowLastColumn="0"/>
            </w:pPr>
          </w:p>
        </w:tc>
        <w:tc>
          <w:tcPr>
            <w:tcW w:w="2976" w:type="dxa"/>
          </w:tcPr>
          <w:p w14:paraId="69DEBD46" w14:textId="77777777" w:rsidR="007644C6" w:rsidRPr="004417AB" w:rsidRDefault="007644C6" w:rsidP="006D3D4E">
            <w:pPr>
              <w:jc w:val="both"/>
              <w:cnfStyle w:val="000000100000" w:firstRow="0" w:lastRow="0" w:firstColumn="0" w:lastColumn="0" w:oddVBand="0" w:evenVBand="0" w:oddHBand="1" w:evenHBand="0" w:firstRowFirstColumn="0" w:firstRowLastColumn="0" w:lastRowFirstColumn="0" w:lastRowLastColumn="0"/>
            </w:pPr>
          </w:p>
        </w:tc>
        <w:tc>
          <w:tcPr>
            <w:tcW w:w="709" w:type="dxa"/>
          </w:tcPr>
          <w:p w14:paraId="21100810"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7F121B49"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74ADB8AD"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r>
      <w:tr w:rsidR="007644C6" w14:paraId="3BB5327D" w14:textId="77777777" w:rsidTr="007644C6">
        <w:tc>
          <w:tcPr>
            <w:cnfStyle w:val="001000000000" w:firstRow="0" w:lastRow="0" w:firstColumn="1" w:lastColumn="0" w:oddVBand="0" w:evenVBand="0" w:oddHBand="0" w:evenHBand="0" w:firstRowFirstColumn="0" w:firstRowLastColumn="0" w:lastRowFirstColumn="0" w:lastRowLastColumn="0"/>
            <w:tcW w:w="421" w:type="dxa"/>
          </w:tcPr>
          <w:p w14:paraId="354E5D3B" w14:textId="42484781" w:rsidR="007644C6" w:rsidRPr="00FD47A8" w:rsidRDefault="007644C6" w:rsidP="006D3D4E">
            <w:r>
              <w:t>6</w:t>
            </w:r>
          </w:p>
        </w:tc>
        <w:tc>
          <w:tcPr>
            <w:tcW w:w="3685" w:type="dxa"/>
          </w:tcPr>
          <w:p w14:paraId="1A5B6B4A" w14:textId="77777777" w:rsidR="007644C6" w:rsidRPr="008A3964" w:rsidRDefault="007644C6" w:rsidP="006D3D4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686" w:type="dxa"/>
          </w:tcPr>
          <w:p w14:paraId="402FBAF8" w14:textId="77777777" w:rsidR="007644C6" w:rsidRPr="004417AB" w:rsidRDefault="007644C6" w:rsidP="006D3D4E">
            <w:pPr>
              <w:jc w:val="both"/>
              <w:cnfStyle w:val="000000000000" w:firstRow="0" w:lastRow="0" w:firstColumn="0" w:lastColumn="0" w:oddVBand="0" w:evenVBand="0" w:oddHBand="0" w:evenHBand="0" w:firstRowFirstColumn="0" w:firstRowLastColumn="0" w:lastRowFirstColumn="0" w:lastRowLastColumn="0"/>
            </w:pPr>
          </w:p>
        </w:tc>
        <w:tc>
          <w:tcPr>
            <w:tcW w:w="2976" w:type="dxa"/>
          </w:tcPr>
          <w:p w14:paraId="022481B5" w14:textId="77777777" w:rsidR="007644C6" w:rsidRPr="004417AB" w:rsidRDefault="007644C6" w:rsidP="006D3D4E">
            <w:pPr>
              <w:jc w:val="both"/>
              <w:cnfStyle w:val="000000000000" w:firstRow="0" w:lastRow="0" w:firstColumn="0" w:lastColumn="0" w:oddVBand="0" w:evenVBand="0" w:oddHBand="0" w:evenHBand="0" w:firstRowFirstColumn="0" w:firstRowLastColumn="0" w:lastRowFirstColumn="0" w:lastRowLastColumn="0"/>
            </w:pPr>
          </w:p>
        </w:tc>
        <w:tc>
          <w:tcPr>
            <w:tcW w:w="709" w:type="dxa"/>
          </w:tcPr>
          <w:p w14:paraId="4D90A66A"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414D0A0D"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43876186"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pPr>
          </w:p>
        </w:tc>
      </w:tr>
      <w:tr w:rsidR="007644C6" w14:paraId="63300560" w14:textId="77777777" w:rsidTr="00764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CD6EE81" w14:textId="69EBFEB8" w:rsidR="007644C6" w:rsidRPr="00FD47A8" w:rsidRDefault="007644C6" w:rsidP="006D3D4E">
            <w:r>
              <w:t>7</w:t>
            </w:r>
          </w:p>
        </w:tc>
        <w:tc>
          <w:tcPr>
            <w:tcW w:w="3685" w:type="dxa"/>
          </w:tcPr>
          <w:p w14:paraId="0C88C467" w14:textId="77777777" w:rsidR="007644C6" w:rsidRPr="008A3964" w:rsidRDefault="007644C6" w:rsidP="006D3D4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686" w:type="dxa"/>
          </w:tcPr>
          <w:p w14:paraId="75E34881" w14:textId="77777777" w:rsidR="007644C6" w:rsidRPr="004417AB" w:rsidRDefault="007644C6" w:rsidP="006D3D4E">
            <w:pPr>
              <w:jc w:val="both"/>
              <w:cnfStyle w:val="000000100000" w:firstRow="0" w:lastRow="0" w:firstColumn="0" w:lastColumn="0" w:oddVBand="0" w:evenVBand="0" w:oddHBand="1" w:evenHBand="0" w:firstRowFirstColumn="0" w:firstRowLastColumn="0" w:lastRowFirstColumn="0" w:lastRowLastColumn="0"/>
            </w:pPr>
          </w:p>
        </w:tc>
        <w:tc>
          <w:tcPr>
            <w:tcW w:w="2976" w:type="dxa"/>
          </w:tcPr>
          <w:p w14:paraId="2B6179B2" w14:textId="77777777" w:rsidR="007644C6" w:rsidRPr="004417AB" w:rsidRDefault="007644C6" w:rsidP="006D3D4E">
            <w:pPr>
              <w:jc w:val="both"/>
              <w:cnfStyle w:val="000000100000" w:firstRow="0" w:lastRow="0" w:firstColumn="0" w:lastColumn="0" w:oddVBand="0" w:evenVBand="0" w:oddHBand="1" w:evenHBand="0" w:firstRowFirstColumn="0" w:firstRowLastColumn="0" w:lastRowFirstColumn="0" w:lastRowLastColumn="0"/>
            </w:pPr>
          </w:p>
        </w:tc>
        <w:tc>
          <w:tcPr>
            <w:tcW w:w="709" w:type="dxa"/>
          </w:tcPr>
          <w:p w14:paraId="55866CD1"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21096EE3"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01EFAF98"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r>
      <w:tr w:rsidR="007644C6" w14:paraId="0AF73E7A" w14:textId="77777777" w:rsidTr="007644C6">
        <w:tc>
          <w:tcPr>
            <w:cnfStyle w:val="001000000000" w:firstRow="0" w:lastRow="0" w:firstColumn="1" w:lastColumn="0" w:oddVBand="0" w:evenVBand="0" w:oddHBand="0" w:evenHBand="0" w:firstRowFirstColumn="0" w:firstRowLastColumn="0" w:lastRowFirstColumn="0" w:lastRowLastColumn="0"/>
            <w:tcW w:w="421" w:type="dxa"/>
          </w:tcPr>
          <w:p w14:paraId="514E3D32" w14:textId="1D97D766" w:rsidR="007644C6" w:rsidRPr="00FD47A8" w:rsidRDefault="007644C6" w:rsidP="006D3D4E">
            <w:r>
              <w:t>8</w:t>
            </w:r>
          </w:p>
        </w:tc>
        <w:tc>
          <w:tcPr>
            <w:tcW w:w="3685" w:type="dxa"/>
          </w:tcPr>
          <w:p w14:paraId="418E875F" w14:textId="77777777" w:rsidR="007644C6" w:rsidRPr="008A3964" w:rsidRDefault="007644C6" w:rsidP="006D3D4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686" w:type="dxa"/>
          </w:tcPr>
          <w:p w14:paraId="13EC2A0C" w14:textId="77777777" w:rsidR="007644C6" w:rsidRPr="004417AB" w:rsidRDefault="007644C6" w:rsidP="006D3D4E">
            <w:pPr>
              <w:jc w:val="both"/>
              <w:cnfStyle w:val="000000000000" w:firstRow="0" w:lastRow="0" w:firstColumn="0" w:lastColumn="0" w:oddVBand="0" w:evenVBand="0" w:oddHBand="0" w:evenHBand="0" w:firstRowFirstColumn="0" w:firstRowLastColumn="0" w:lastRowFirstColumn="0" w:lastRowLastColumn="0"/>
            </w:pPr>
          </w:p>
        </w:tc>
        <w:tc>
          <w:tcPr>
            <w:tcW w:w="2976" w:type="dxa"/>
          </w:tcPr>
          <w:p w14:paraId="6615BC5D" w14:textId="77777777" w:rsidR="007644C6" w:rsidRPr="004417AB" w:rsidRDefault="007644C6" w:rsidP="006D3D4E">
            <w:pPr>
              <w:jc w:val="both"/>
              <w:cnfStyle w:val="000000000000" w:firstRow="0" w:lastRow="0" w:firstColumn="0" w:lastColumn="0" w:oddVBand="0" w:evenVBand="0" w:oddHBand="0" w:evenHBand="0" w:firstRowFirstColumn="0" w:firstRowLastColumn="0" w:lastRowFirstColumn="0" w:lastRowLastColumn="0"/>
            </w:pPr>
          </w:p>
        </w:tc>
        <w:tc>
          <w:tcPr>
            <w:tcW w:w="709" w:type="dxa"/>
          </w:tcPr>
          <w:p w14:paraId="6AE829DA"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pPr>
          </w:p>
        </w:tc>
        <w:tc>
          <w:tcPr>
            <w:tcW w:w="851" w:type="dxa"/>
          </w:tcPr>
          <w:p w14:paraId="679A89E0"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pPr>
          </w:p>
        </w:tc>
        <w:tc>
          <w:tcPr>
            <w:tcW w:w="708" w:type="dxa"/>
          </w:tcPr>
          <w:p w14:paraId="2EA855FB" w14:textId="77777777" w:rsidR="007644C6" w:rsidRPr="004417AB" w:rsidRDefault="007644C6" w:rsidP="006D3D4E">
            <w:pPr>
              <w:jc w:val="center"/>
              <w:cnfStyle w:val="000000000000" w:firstRow="0" w:lastRow="0" w:firstColumn="0" w:lastColumn="0" w:oddVBand="0" w:evenVBand="0" w:oddHBand="0" w:evenHBand="0" w:firstRowFirstColumn="0" w:firstRowLastColumn="0" w:lastRowFirstColumn="0" w:lastRowLastColumn="0"/>
            </w:pPr>
          </w:p>
        </w:tc>
      </w:tr>
      <w:tr w:rsidR="007644C6" w14:paraId="5737EDE9" w14:textId="77777777" w:rsidTr="00764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75457A4" w14:textId="652F35E0" w:rsidR="007644C6" w:rsidRPr="00FD47A8" w:rsidRDefault="007644C6" w:rsidP="006D3D4E">
            <w:r>
              <w:t>9</w:t>
            </w:r>
          </w:p>
        </w:tc>
        <w:tc>
          <w:tcPr>
            <w:tcW w:w="3685" w:type="dxa"/>
          </w:tcPr>
          <w:p w14:paraId="09B31981" w14:textId="77777777" w:rsidR="007644C6" w:rsidRPr="008A3964" w:rsidRDefault="007644C6" w:rsidP="006D3D4E">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686" w:type="dxa"/>
          </w:tcPr>
          <w:p w14:paraId="36E6250F" w14:textId="77777777" w:rsidR="007644C6" w:rsidRPr="004417AB" w:rsidRDefault="007644C6" w:rsidP="006D3D4E">
            <w:pPr>
              <w:jc w:val="both"/>
              <w:cnfStyle w:val="000000100000" w:firstRow="0" w:lastRow="0" w:firstColumn="0" w:lastColumn="0" w:oddVBand="0" w:evenVBand="0" w:oddHBand="1" w:evenHBand="0" w:firstRowFirstColumn="0" w:firstRowLastColumn="0" w:lastRowFirstColumn="0" w:lastRowLastColumn="0"/>
            </w:pPr>
          </w:p>
        </w:tc>
        <w:tc>
          <w:tcPr>
            <w:tcW w:w="2976" w:type="dxa"/>
          </w:tcPr>
          <w:p w14:paraId="362876F5" w14:textId="77777777" w:rsidR="007644C6" w:rsidRPr="004417AB" w:rsidRDefault="007644C6" w:rsidP="006D3D4E">
            <w:pPr>
              <w:jc w:val="both"/>
              <w:cnfStyle w:val="000000100000" w:firstRow="0" w:lastRow="0" w:firstColumn="0" w:lastColumn="0" w:oddVBand="0" w:evenVBand="0" w:oddHBand="1" w:evenHBand="0" w:firstRowFirstColumn="0" w:firstRowLastColumn="0" w:lastRowFirstColumn="0" w:lastRowLastColumn="0"/>
            </w:pPr>
          </w:p>
        </w:tc>
        <w:tc>
          <w:tcPr>
            <w:tcW w:w="709" w:type="dxa"/>
          </w:tcPr>
          <w:p w14:paraId="49686BEC"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c>
          <w:tcPr>
            <w:tcW w:w="851" w:type="dxa"/>
          </w:tcPr>
          <w:p w14:paraId="46010B2F"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c>
          <w:tcPr>
            <w:tcW w:w="708" w:type="dxa"/>
          </w:tcPr>
          <w:p w14:paraId="3116EABC" w14:textId="77777777" w:rsidR="007644C6" w:rsidRPr="004417AB" w:rsidRDefault="007644C6" w:rsidP="006D3D4E">
            <w:pPr>
              <w:jc w:val="center"/>
              <w:cnfStyle w:val="000000100000" w:firstRow="0" w:lastRow="0" w:firstColumn="0" w:lastColumn="0" w:oddVBand="0" w:evenVBand="0" w:oddHBand="1" w:evenHBand="0" w:firstRowFirstColumn="0" w:firstRowLastColumn="0" w:lastRowFirstColumn="0" w:lastRowLastColumn="0"/>
            </w:pPr>
          </w:p>
        </w:tc>
      </w:tr>
    </w:tbl>
    <w:p w14:paraId="4D687D8B" w14:textId="5781EFF5" w:rsidR="007644C6" w:rsidRDefault="007644C6" w:rsidP="007644C6"/>
    <w:p w14:paraId="2EDF62B8" w14:textId="4ADB0915" w:rsidR="007644C6" w:rsidRDefault="007644C6" w:rsidP="007644C6"/>
    <w:p w14:paraId="4FF8351B" w14:textId="001A3BC8" w:rsidR="007644C6" w:rsidRDefault="007644C6" w:rsidP="007644C6"/>
    <w:p w14:paraId="3A0BFCE1" w14:textId="77777777" w:rsidR="006A6FC4" w:rsidRDefault="006A6FC4">
      <w:pPr>
        <w:rPr>
          <w:rFonts w:asciiTheme="majorHAnsi" w:eastAsiaTheme="majorEastAsia" w:hAnsiTheme="majorHAnsi" w:cstheme="majorBidi"/>
          <w:color w:val="2F5496" w:themeColor="accent1" w:themeShade="BF"/>
          <w:sz w:val="32"/>
          <w:szCs w:val="32"/>
        </w:rPr>
      </w:pPr>
      <w:r>
        <w:br w:type="page"/>
      </w:r>
    </w:p>
    <w:p w14:paraId="09741B83" w14:textId="083DB17B" w:rsidR="007644C6" w:rsidRDefault="006A6FC4" w:rsidP="006A6FC4">
      <w:pPr>
        <w:pStyle w:val="Heading1"/>
      </w:pPr>
      <w:r>
        <w:lastRenderedPageBreak/>
        <w:t>Project Management Framework</w:t>
      </w:r>
    </w:p>
    <w:p w14:paraId="41CE6F76" w14:textId="1F168B64" w:rsidR="003C6383" w:rsidRDefault="003C6383" w:rsidP="003C6383">
      <w:r>
        <w:t>Sample</w:t>
      </w:r>
    </w:p>
    <w:p w14:paraId="3EEE3446" w14:textId="4384FD6C" w:rsidR="001D694B" w:rsidRPr="003C6383" w:rsidRDefault="001D694B" w:rsidP="003C6383">
      <w:r>
        <w:t xml:space="preserve">Identify an indicator that is measurable. </w:t>
      </w:r>
    </w:p>
    <w:p w14:paraId="09C41467" w14:textId="641DC67E" w:rsidR="007644C6" w:rsidRDefault="007644C6" w:rsidP="007644C6"/>
    <w:tbl>
      <w:tblPr>
        <w:tblStyle w:val="TableGrid"/>
        <w:tblW w:w="0" w:type="auto"/>
        <w:tblLook w:val="04A0" w:firstRow="1" w:lastRow="0" w:firstColumn="1" w:lastColumn="0" w:noHBand="0" w:noVBand="1"/>
      </w:tblPr>
      <w:tblGrid>
        <w:gridCol w:w="2970"/>
        <w:gridCol w:w="2136"/>
        <w:gridCol w:w="949"/>
        <w:gridCol w:w="1165"/>
        <w:gridCol w:w="1281"/>
        <w:gridCol w:w="1499"/>
        <w:gridCol w:w="1376"/>
        <w:gridCol w:w="1574"/>
      </w:tblGrid>
      <w:tr w:rsidR="003C6383" w14:paraId="29EA1800" w14:textId="77777777" w:rsidTr="006D3D4E">
        <w:tc>
          <w:tcPr>
            <w:tcW w:w="3114" w:type="dxa"/>
            <w:vAlign w:val="center"/>
          </w:tcPr>
          <w:p w14:paraId="7C353B1E" w14:textId="77777777" w:rsidR="00D36567" w:rsidRPr="007918FC" w:rsidRDefault="00D36567" w:rsidP="006D3D4E">
            <w:pPr>
              <w:jc w:val="center"/>
              <w:rPr>
                <w:b/>
                <w:bCs/>
              </w:rPr>
            </w:pPr>
            <w:r w:rsidRPr="007918FC">
              <w:rPr>
                <w:b/>
                <w:bCs/>
              </w:rPr>
              <w:t>Expected results</w:t>
            </w:r>
          </w:p>
        </w:tc>
        <w:tc>
          <w:tcPr>
            <w:tcW w:w="2220" w:type="dxa"/>
            <w:vAlign w:val="center"/>
          </w:tcPr>
          <w:p w14:paraId="2129E7F5" w14:textId="77777777" w:rsidR="00D36567" w:rsidRPr="007918FC" w:rsidRDefault="00D36567" w:rsidP="006D3D4E">
            <w:pPr>
              <w:jc w:val="center"/>
              <w:rPr>
                <w:b/>
                <w:bCs/>
              </w:rPr>
            </w:pPr>
            <w:r w:rsidRPr="007918FC">
              <w:rPr>
                <w:b/>
                <w:bCs/>
              </w:rPr>
              <w:t>Indicators</w:t>
            </w:r>
          </w:p>
        </w:tc>
        <w:tc>
          <w:tcPr>
            <w:tcW w:w="949" w:type="dxa"/>
            <w:vAlign w:val="center"/>
          </w:tcPr>
          <w:p w14:paraId="5FB477CC" w14:textId="77777777" w:rsidR="00D36567" w:rsidRPr="007918FC" w:rsidRDefault="00D36567" w:rsidP="006D3D4E">
            <w:pPr>
              <w:jc w:val="center"/>
              <w:rPr>
                <w:b/>
                <w:bCs/>
              </w:rPr>
            </w:pPr>
            <w:r w:rsidRPr="007918FC">
              <w:rPr>
                <w:b/>
                <w:bCs/>
              </w:rPr>
              <w:t>Baseline</w:t>
            </w:r>
          </w:p>
        </w:tc>
        <w:tc>
          <w:tcPr>
            <w:tcW w:w="847" w:type="dxa"/>
            <w:vAlign w:val="center"/>
          </w:tcPr>
          <w:p w14:paraId="2964A620" w14:textId="77777777" w:rsidR="00D36567" w:rsidRPr="007918FC" w:rsidRDefault="00D36567" w:rsidP="006D3D4E">
            <w:pPr>
              <w:jc w:val="center"/>
              <w:rPr>
                <w:b/>
                <w:bCs/>
              </w:rPr>
            </w:pPr>
            <w:r w:rsidRPr="007918FC">
              <w:rPr>
                <w:b/>
                <w:bCs/>
              </w:rPr>
              <w:t>Target</w:t>
            </w:r>
          </w:p>
        </w:tc>
        <w:tc>
          <w:tcPr>
            <w:tcW w:w="1293" w:type="dxa"/>
            <w:vAlign w:val="center"/>
          </w:tcPr>
          <w:p w14:paraId="1545EB60" w14:textId="77777777" w:rsidR="00D36567" w:rsidRPr="007918FC" w:rsidRDefault="00D36567" w:rsidP="006D3D4E">
            <w:pPr>
              <w:jc w:val="center"/>
              <w:rPr>
                <w:b/>
                <w:bCs/>
              </w:rPr>
            </w:pPr>
            <w:r w:rsidRPr="007918FC">
              <w:rPr>
                <w:b/>
                <w:bCs/>
              </w:rPr>
              <w:t>Data Sources</w:t>
            </w:r>
          </w:p>
        </w:tc>
        <w:tc>
          <w:tcPr>
            <w:tcW w:w="1531" w:type="dxa"/>
            <w:vAlign w:val="center"/>
          </w:tcPr>
          <w:p w14:paraId="36637BDF" w14:textId="77777777" w:rsidR="00D36567" w:rsidRPr="007918FC" w:rsidRDefault="00D36567" w:rsidP="006D3D4E">
            <w:pPr>
              <w:jc w:val="center"/>
              <w:rPr>
                <w:b/>
                <w:bCs/>
              </w:rPr>
            </w:pPr>
            <w:r w:rsidRPr="007918FC">
              <w:rPr>
                <w:b/>
                <w:bCs/>
              </w:rPr>
              <w:t>Data Collection Methods</w:t>
            </w:r>
          </w:p>
        </w:tc>
        <w:tc>
          <w:tcPr>
            <w:tcW w:w="1397" w:type="dxa"/>
            <w:vAlign w:val="center"/>
          </w:tcPr>
          <w:p w14:paraId="2193E41E" w14:textId="77777777" w:rsidR="00D36567" w:rsidRPr="007918FC" w:rsidRDefault="00D36567" w:rsidP="006D3D4E">
            <w:pPr>
              <w:jc w:val="center"/>
              <w:rPr>
                <w:b/>
                <w:bCs/>
              </w:rPr>
            </w:pPr>
            <w:r w:rsidRPr="007918FC">
              <w:rPr>
                <w:b/>
                <w:bCs/>
              </w:rPr>
              <w:t>Frequency</w:t>
            </w:r>
          </w:p>
        </w:tc>
        <w:tc>
          <w:tcPr>
            <w:tcW w:w="1599" w:type="dxa"/>
            <w:vAlign w:val="center"/>
          </w:tcPr>
          <w:p w14:paraId="41A31F07" w14:textId="77777777" w:rsidR="00D36567" w:rsidRPr="007918FC" w:rsidRDefault="00D36567" w:rsidP="006D3D4E">
            <w:pPr>
              <w:jc w:val="center"/>
              <w:rPr>
                <w:b/>
                <w:bCs/>
              </w:rPr>
            </w:pPr>
            <w:r w:rsidRPr="007918FC">
              <w:rPr>
                <w:b/>
                <w:bCs/>
              </w:rPr>
              <w:t>Responsible</w:t>
            </w:r>
          </w:p>
        </w:tc>
      </w:tr>
      <w:tr w:rsidR="00D36567" w14:paraId="798A6E2F" w14:textId="77777777" w:rsidTr="00D36567">
        <w:tc>
          <w:tcPr>
            <w:tcW w:w="12950" w:type="dxa"/>
            <w:gridSpan w:val="8"/>
            <w:shd w:val="clear" w:color="auto" w:fill="FFE599" w:themeFill="accent4" w:themeFillTint="66"/>
          </w:tcPr>
          <w:p w14:paraId="14A78448" w14:textId="556C0D76" w:rsidR="00D36567" w:rsidRPr="00E92D7C" w:rsidRDefault="00D36567" w:rsidP="006D3D4E">
            <w:pPr>
              <w:rPr>
                <w:b/>
                <w:bCs/>
                <w:sz w:val="18"/>
                <w:szCs w:val="18"/>
              </w:rPr>
            </w:pPr>
            <w:r w:rsidRPr="00E92D7C">
              <w:rPr>
                <w:b/>
                <w:bCs/>
                <w:sz w:val="18"/>
                <w:szCs w:val="18"/>
              </w:rPr>
              <w:t>Ultimate Outcome</w:t>
            </w:r>
            <w:r w:rsidR="003C6383">
              <w:rPr>
                <w:b/>
                <w:bCs/>
                <w:sz w:val="18"/>
                <w:szCs w:val="18"/>
              </w:rPr>
              <w:t>/Goal</w:t>
            </w:r>
          </w:p>
        </w:tc>
      </w:tr>
      <w:tr w:rsidR="003C6383" w14:paraId="762742E8" w14:textId="77777777" w:rsidTr="006D3D4E">
        <w:tc>
          <w:tcPr>
            <w:tcW w:w="3114" w:type="dxa"/>
          </w:tcPr>
          <w:p w14:paraId="4EB1EB79" w14:textId="6911C47E" w:rsidR="00D36567" w:rsidRPr="00E92D7C" w:rsidRDefault="00D36567" w:rsidP="006D3D4E">
            <w:pPr>
              <w:rPr>
                <w:sz w:val="18"/>
                <w:szCs w:val="18"/>
              </w:rPr>
            </w:pPr>
            <w:r w:rsidRPr="00E92D7C">
              <w:rPr>
                <w:sz w:val="18"/>
                <w:szCs w:val="18"/>
              </w:rPr>
              <w:t xml:space="preserve">Increased number of Citizens </w:t>
            </w:r>
            <w:r>
              <w:rPr>
                <w:sz w:val="18"/>
                <w:szCs w:val="18"/>
              </w:rPr>
              <w:t xml:space="preserve">that </w:t>
            </w:r>
            <w:r w:rsidRPr="00E92D7C">
              <w:rPr>
                <w:sz w:val="18"/>
                <w:szCs w:val="18"/>
              </w:rPr>
              <w:t>are aware of the benefits of transparency and good governance in the Extractives Sector and have the knowledge and skills to lead and stimulate debate around key issues and advocate accordingly</w:t>
            </w:r>
          </w:p>
        </w:tc>
        <w:tc>
          <w:tcPr>
            <w:tcW w:w="2220" w:type="dxa"/>
          </w:tcPr>
          <w:p w14:paraId="1AA3581A" w14:textId="7EC5FC04" w:rsidR="00D36567" w:rsidRPr="000C57B1" w:rsidRDefault="003C6383" w:rsidP="006D3D4E">
            <w:pPr>
              <w:rPr>
                <w:sz w:val="18"/>
                <w:szCs w:val="18"/>
              </w:rPr>
            </w:pPr>
            <w:r>
              <w:rPr>
                <w:sz w:val="18"/>
                <w:szCs w:val="18"/>
              </w:rPr>
              <w:t xml:space="preserve">Enhanced perception (%) of citizens feeling that EITI is performing its role in increasing </w:t>
            </w:r>
          </w:p>
        </w:tc>
        <w:tc>
          <w:tcPr>
            <w:tcW w:w="949" w:type="dxa"/>
          </w:tcPr>
          <w:p w14:paraId="07779A71" w14:textId="4CA93107" w:rsidR="00D36567" w:rsidRPr="000C57B1" w:rsidRDefault="00D36567" w:rsidP="006D3D4E">
            <w:pPr>
              <w:rPr>
                <w:sz w:val="18"/>
                <w:szCs w:val="18"/>
              </w:rPr>
            </w:pPr>
            <w:r>
              <w:rPr>
                <w:sz w:val="18"/>
                <w:szCs w:val="18"/>
              </w:rPr>
              <w:t>Feasibility Study</w:t>
            </w:r>
          </w:p>
        </w:tc>
        <w:tc>
          <w:tcPr>
            <w:tcW w:w="847" w:type="dxa"/>
          </w:tcPr>
          <w:p w14:paraId="126C8EFC" w14:textId="1FD84C6D" w:rsidR="00D36567" w:rsidRPr="000C57B1" w:rsidRDefault="003C6383" w:rsidP="006D3D4E">
            <w:pPr>
              <w:rPr>
                <w:sz w:val="18"/>
                <w:szCs w:val="18"/>
              </w:rPr>
            </w:pPr>
            <w:r>
              <w:rPr>
                <w:sz w:val="18"/>
                <w:szCs w:val="18"/>
              </w:rPr>
              <w:t>Direct and Indirect Stakeholders</w:t>
            </w:r>
          </w:p>
        </w:tc>
        <w:tc>
          <w:tcPr>
            <w:tcW w:w="1293" w:type="dxa"/>
          </w:tcPr>
          <w:p w14:paraId="69B61A48" w14:textId="77777777" w:rsidR="00D36567" w:rsidRPr="000C57B1" w:rsidRDefault="00D36567" w:rsidP="006D3D4E">
            <w:pPr>
              <w:rPr>
                <w:sz w:val="18"/>
                <w:szCs w:val="18"/>
              </w:rPr>
            </w:pPr>
            <w:r w:rsidRPr="000C57B1">
              <w:rPr>
                <w:sz w:val="18"/>
                <w:szCs w:val="18"/>
              </w:rPr>
              <w:t>Government reform, laws, and regulations</w:t>
            </w:r>
          </w:p>
        </w:tc>
        <w:tc>
          <w:tcPr>
            <w:tcW w:w="1531" w:type="dxa"/>
          </w:tcPr>
          <w:p w14:paraId="0A1B39F7" w14:textId="23C6F4F2" w:rsidR="00D36567" w:rsidRPr="000C57B1" w:rsidRDefault="003C6383" w:rsidP="006D3D4E">
            <w:pPr>
              <w:rPr>
                <w:sz w:val="18"/>
                <w:szCs w:val="18"/>
              </w:rPr>
            </w:pPr>
            <w:r>
              <w:rPr>
                <w:sz w:val="18"/>
                <w:szCs w:val="18"/>
              </w:rPr>
              <w:t>Survey</w:t>
            </w:r>
            <w:r w:rsidR="00875821">
              <w:rPr>
                <w:sz w:val="18"/>
                <w:szCs w:val="18"/>
              </w:rPr>
              <w:t>, Interviews</w:t>
            </w:r>
          </w:p>
        </w:tc>
        <w:tc>
          <w:tcPr>
            <w:tcW w:w="1397" w:type="dxa"/>
          </w:tcPr>
          <w:p w14:paraId="518B6B3B" w14:textId="77777777" w:rsidR="00D36567" w:rsidRPr="000C57B1" w:rsidRDefault="00D36567" w:rsidP="006D3D4E">
            <w:pPr>
              <w:rPr>
                <w:sz w:val="18"/>
                <w:szCs w:val="18"/>
              </w:rPr>
            </w:pPr>
            <w:r w:rsidRPr="000C57B1">
              <w:rPr>
                <w:sz w:val="18"/>
                <w:szCs w:val="18"/>
              </w:rPr>
              <w:t xml:space="preserve">Annually </w:t>
            </w:r>
          </w:p>
        </w:tc>
        <w:tc>
          <w:tcPr>
            <w:tcW w:w="1599" w:type="dxa"/>
          </w:tcPr>
          <w:p w14:paraId="6C9DA09B" w14:textId="449B937F" w:rsidR="00D36567" w:rsidRPr="000C57B1" w:rsidRDefault="003C6383" w:rsidP="006D3D4E">
            <w:pPr>
              <w:rPr>
                <w:sz w:val="18"/>
                <w:szCs w:val="18"/>
              </w:rPr>
            </w:pPr>
            <w:r>
              <w:rPr>
                <w:sz w:val="18"/>
                <w:szCs w:val="18"/>
              </w:rPr>
              <w:t>EITI Member organization</w:t>
            </w:r>
          </w:p>
        </w:tc>
      </w:tr>
      <w:tr w:rsidR="00D36567" w14:paraId="0EA60940" w14:textId="77777777" w:rsidTr="00D36567">
        <w:tc>
          <w:tcPr>
            <w:tcW w:w="12950" w:type="dxa"/>
            <w:gridSpan w:val="8"/>
            <w:shd w:val="clear" w:color="auto" w:fill="C5E0B3" w:themeFill="accent6" w:themeFillTint="66"/>
          </w:tcPr>
          <w:p w14:paraId="5B3EADFF" w14:textId="6B827E8C" w:rsidR="00D36567" w:rsidRPr="000C57B1" w:rsidRDefault="00D36567" w:rsidP="006D3D4E">
            <w:pPr>
              <w:rPr>
                <w:b/>
                <w:bCs/>
                <w:sz w:val="18"/>
                <w:szCs w:val="18"/>
              </w:rPr>
            </w:pPr>
            <w:r w:rsidRPr="000C57B1">
              <w:rPr>
                <w:b/>
                <w:bCs/>
                <w:sz w:val="18"/>
                <w:szCs w:val="18"/>
              </w:rPr>
              <w:t>Intermediate Outcome</w:t>
            </w:r>
            <w:r w:rsidR="003C6383">
              <w:rPr>
                <w:b/>
                <w:bCs/>
                <w:sz w:val="18"/>
                <w:szCs w:val="18"/>
              </w:rPr>
              <w:t>/Medium Term Objective</w:t>
            </w:r>
          </w:p>
        </w:tc>
      </w:tr>
      <w:tr w:rsidR="003C6383" w14:paraId="1ECA46A2" w14:textId="77777777" w:rsidTr="006D3D4E">
        <w:trPr>
          <w:trHeight w:val="401"/>
        </w:trPr>
        <w:tc>
          <w:tcPr>
            <w:tcW w:w="3114" w:type="dxa"/>
          </w:tcPr>
          <w:p w14:paraId="12BD8829" w14:textId="77BACC07" w:rsidR="00D36567" w:rsidRPr="00EF1F7C" w:rsidRDefault="00D36567" w:rsidP="006D3D4E">
            <w:pPr>
              <w:rPr>
                <w:b/>
                <w:bCs/>
                <w:sz w:val="18"/>
                <w:szCs w:val="18"/>
              </w:rPr>
            </w:pPr>
            <w:r w:rsidRPr="00EF1F7C">
              <w:rPr>
                <w:b/>
                <w:bCs/>
                <w:sz w:val="18"/>
                <w:szCs w:val="18"/>
              </w:rPr>
              <w:t>1</w:t>
            </w:r>
          </w:p>
          <w:p w14:paraId="0C1D514F" w14:textId="77777777" w:rsidR="00D36567" w:rsidRPr="00EF1F7C" w:rsidRDefault="00D36567" w:rsidP="006D3D4E">
            <w:pPr>
              <w:rPr>
                <w:sz w:val="18"/>
                <w:szCs w:val="18"/>
              </w:rPr>
            </w:pPr>
            <w:r w:rsidRPr="00EF1F7C">
              <w:rPr>
                <w:sz w:val="18"/>
                <w:szCs w:val="18"/>
              </w:rPr>
              <w:t>Improved ability to communicate and engage multiple stakeholders in discussions and increased awareness around natural resource allocation and sector transparency</w:t>
            </w:r>
          </w:p>
        </w:tc>
        <w:tc>
          <w:tcPr>
            <w:tcW w:w="2220" w:type="dxa"/>
          </w:tcPr>
          <w:p w14:paraId="7FAFEC57" w14:textId="77777777" w:rsidR="00D36567" w:rsidRDefault="00D36567" w:rsidP="006D3D4E">
            <w:pPr>
              <w:rPr>
                <w:sz w:val="18"/>
                <w:szCs w:val="18"/>
              </w:rPr>
            </w:pPr>
          </w:p>
          <w:p w14:paraId="5BC4F0F4" w14:textId="36859961" w:rsidR="003C6383" w:rsidRPr="000C57B1" w:rsidRDefault="003C6383" w:rsidP="006D3D4E">
            <w:pPr>
              <w:rPr>
                <w:sz w:val="18"/>
                <w:szCs w:val="18"/>
              </w:rPr>
            </w:pPr>
            <w:r>
              <w:rPr>
                <w:sz w:val="18"/>
                <w:szCs w:val="18"/>
              </w:rPr>
              <w:t>Increased Awareness and Number of Number of Activities taking place</w:t>
            </w:r>
          </w:p>
        </w:tc>
        <w:tc>
          <w:tcPr>
            <w:tcW w:w="949" w:type="dxa"/>
          </w:tcPr>
          <w:p w14:paraId="1C892933" w14:textId="77777777" w:rsidR="00D36567" w:rsidRDefault="00D36567" w:rsidP="006D3D4E">
            <w:pPr>
              <w:rPr>
                <w:sz w:val="18"/>
                <w:szCs w:val="18"/>
              </w:rPr>
            </w:pPr>
          </w:p>
          <w:p w14:paraId="2D5CB5C1" w14:textId="6EAEE4DB" w:rsidR="003C6383" w:rsidRPr="000C57B1" w:rsidRDefault="003C6383" w:rsidP="006D3D4E">
            <w:pPr>
              <w:rPr>
                <w:sz w:val="18"/>
                <w:szCs w:val="18"/>
              </w:rPr>
            </w:pPr>
            <w:r>
              <w:rPr>
                <w:sz w:val="18"/>
                <w:szCs w:val="18"/>
              </w:rPr>
              <w:t>2019 Annual Progress Report</w:t>
            </w:r>
          </w:p>
        </w:tc>
        <w:tc>
          <w:tcPr>
            <w:tcW w:w="847" w:type="dxa"/>
          </w:tcPr>
          <w:p w14:paraId="6968BC5C" w14:textId="77777777" w:rsidR="00D36567" w:rsidRDefault="00D36567" w:rsidP="006D3D4E">
            <w:pPr>
              <w:rPr>
                <w:sz w:val="18"/>
                <w:szCs w:val="18"/>
              </w:rPr>
            </w:pPr>
          </w:p>
          <w:p w14:paraId="58B58348" w14:textId="2FD32E15" w:rsidR="003C6383" w:rsidRPr="000C57B1" w:rsidRDefault="003C6383" w:rsidP="006D3D4E">
            <w:pPr>
              <w:rPr>
                <w:sz w:val="18"/>
                <w:szCs w:val="18"/>
              </w:rPr>
            </w:pPr>
            <w:r>
              <w:rPr>
                <w:sz w:val="18"/>
                <w:szCs w:val="18"/>
              </w:rPr>
              <w:t>Member Country MSG, Constituents Stakeholders</w:t>
            </w:r>
          </w:p>
        </w:tc>
        <w:tc>
          <w:tcPr>
            <w:tcW w:w="1293" w:type="dxa"/>
          </w:tcPr>
          <w:p w14:paraId="1773AF6F" w14:textId="77777777" w:rsidR="00D36567" w:rsidRDefault="00D36567" w:rsidP="006D3D4E">
            <w:pPr>
              <w:rPr>
                <w:sz w:val="18"/>
                <w:szCs w:val="18"/>
              </w:rPr>
            </w:pPr>
          </w:p>
          <w:p w14:paraId="467A36A6" w14:textId="1D2A3416" w:rsidR="003C6383" w:rsidRPr="000C57B1" w:rsidRDefault="003C6383" w:rsidP="006D3D4E">
            <w:pPr>
              <w:rPr>
                <w:sz w:val="18"/>
                <w:szCs w:val="18"/>
              </w:rPr>
            </w:pPr>
            <w:r>
              <w:rPr>
                <w:sz w:val="18"/>
                <w:szCs w:val="18"/>
              </w:rPr>
              <w:t>Annual Progress Report</w:t>
            </w:r>
          </w:p>
        </w:tc>
        <w:tc>
          <w:tcPr>
            <w:tcW w:w="1531" w:type="dxa"/>
          </w:tcPr>
          <w:p w14:paraId="2BA834C0" w14:textId="77777777" w:rsidR="00D36567" w:rsidRDefault="00D36567" w:rsidP="006D3D4E">
            <w:pPr>
              <w:rPr>
                <w:sz w:val="18"/>
                <w:szCs w:val="18"/>
              </w:rPr>
            </w:pPr>
          </w:p>
          <w:p w14:paraId="598F61CF" w14:textId="725208C7" w:rsidR="003C6383" w:rsidRPr="000C57B1" w:rsidRDefault="003C6383" w:rsidP="006D3D4E">
            <w:pPr>
              <w:rPr>
                <w:sz w:val="18"/>
                <w:szCs w:val="18"/>
              </w:rPr>
            </w:pPr>
            <w:r>
              <w:rPr>
                <w:sz w:val="18"/>
                <w:szCs w:val="18"/>
              </w:rPr>
              <w:t xml:space="preserve">Survey, </w:t>
            </w:r>
            <w:r w:rsidR="00875821">
              <w:rPr>
                <w:sz w:val="18"/>
                <w:szCs w:val="18"/>
              </w:rPr>
              <w:t>Interviews, Platform tracking on social media</w:t>
            </w:r>
          </w:p>
        </w:tc>
        <w:tc>
          <w:tcPr>
            <w:tcW w:w="1397" w:type="dxa"/>
          </w:tcPr>
          <w:p w14:paraId="2E494462" w14:textId="77777777" w:rsidR="00D36567" w:rsidRDefault="00D36567" w:rsidP="006D3D4E">
            <w:pPr>
              <w:rPr>
                <w:sz w:val="18"/>
                <w:szCs w:val="18"/>
              </w:rPr>
            </w:pPr>
          </w:p>
          <w:p w14:paraId="6CA8246E" w14:textId="50168E9F" w:rsidR="003C6383" w:rsidRPr="000C57B1" w:rsidRDefault="003C6383" w:rsidP="006D3D4E">
            <w:pPr>
              <w:rPr>
                <w:sz w:val="18"/>
                <w:szCs w:val="18"/>
              </w:rPr>
            </w:pPr>
            <w:r>
              <w:rPr>
                <w:sz w:val="18"/>
                <w:szCs w:val="18"/>
              </w:rPr>
              <w:t>Quarterly</w:t>
            </w:r>
          </w:p>
        </w:tc>
        <w:tc>
          <w:tcPr>
            <w:tcW w:w="1599" w:type="dxa"/>
          </w:tcPr>
          <w:p w14:paraId="64EF6304" w14:textId="77777777" w:rsidR="00D36567" w:rsidRDefault="00D36567" w:rsidP="006D3D4E">
            <w:pPr>
              <w:rPr>
                <w:sz w:val="18"/>
                <w:szCs w:val="18"/>
              </w:rPr>
            </w:pPr>
          </w:p>
          <w:p w14:paraId="098A6ED3" w14:textId="4EB6711C" w:rsidR="003C6383" w:rsidRPr="000C57B1" w:rsidRDefault="003C6383" w:rsidP="006D3D4E">
            <w:pPr>
              <w:rPr>
                <w:sz w:val="18"/>
                <w:szCs w:val="18"/>
              </w:rPr>
            </w:pPr>
            <w:r>
              <w:rPr>
                <w:sz w:val="18"/>
                <w:szCs w:val="18"/>
              </w:rPr>
              <w:t>EITI Member organization</w:t>
            </w:r>
          </w:p>
        </w:tc>
      </w:tr>
      <w:tr w:rsidR="003C6383" w14:paraId="7C576400" w14:textId="77777777" w:rsidTr="006D3D4E">
        <w:trPr>
          <w:trHeight w:val="351"/>
        </w:trPr>
        <w:tc>
          <w:tcPr>
            <w:tcW w:w="3114" w:type="dxa"/>
          </w:tcPr>
          <w:p w14:paraId="121923CD" w14:textId="697F1BD4" w:rsidR="003C6383" w:rsidRPr="00EF1F7C" w:rsidRDefault="00D36567" w:rsidP="006D3D4E">
            <w:pPr>
              <w:rPr>
                <w:b/>
                <w:bCs/>
                <w:sz w:val="18"/>
                <w:szCs w:val="18"/>
              </w:rPr>
            </w:pPr>
            <w:r w:rsidRPr="00EF1F7C">
              <w:rPr>
                <w:b/>
                <w:bCs/>
                <w:sz w:val="18"/>
                <w:szCs w:val="18"/>
              </w:rPr>
              <w:t>2</w:t>
            </w:r>
          </w:p>
          <w:p w14:paraId="3BA19F2B" w14:textId="0589DAE6" w:rsidR="00D36567" w:rsidRPr="00EF1F7C" w:rsidRDefault="00D36567" w:rsidP="006D3D4E">
            <w:pPr>
              <w:rPr>
                <w:b/>
                <w:bCs/>
                <w:sz w:val="18"/>
                <w:szCs w:val="18"/>
              </w:rPr>
            </w:pPr>
          </w:p>
        </w:tc>
        <w:tc>
          <w:tcPr>
            <w:tcW w:w="2220" w:type="dxa"/>
          </w:tcPr>
          <w:p w14:paraId="4263FD01" w14:textId="2ADD7A19" w:rsidR="00D36567" w:rsidRPr="000C57B1" w:rsidRDefault="00D36567" w:rsidP="006D3D4E">
            <w:pPr>
              <w:rPr>
                <w:sz w:val="18"/>
                <w:szCs w:val="18"/>
              </w:rPr>
            </w:pPr>
          </w:p>
        </w:tc>
        <w:tc>
          <w:tcPr>
            <w:tcW w:w="949" w:type="dxa"/>
          </w:tcPr>
          <w:p w14:paraId="10EDD4AD" w14:textId="77777777" w:rsidR="00D36567" w:rsidRPr="000C57B1" w:rsidRDefault="00D36567" w:rsidP="006D3D4E">
            <w:pPr>
              <w:rPr>
                <w:sz w:val="18"/>
                <w:szCs w:val="18"/>
              </w:rPr>
            </w:pPr>
          </w:p>
        </w:tc>
        <w:tc>
          <w:tcPr>
            <w:tcW w:w="847" w:type="dxa"/>
          </w:tcPr>
          <w:p w14:paraId="0F04A500" w14:textId="77777777" w:rsidR="00D36567" w:rsidRPr="000C57B1" w:rsidRDefault="00D36567" w:rsidP="006D3D4E">
            <w:pPr>
              <w:rPr>
                <w:sz w:val="18"/>
                <w:szCs w:val="18"/>
              </w:rPr>
            </w:pPr>
          </w:p>
        </w:tc>
        <w:tc>
          <w:tcPr>
            <w:tcW w:w="1293" w:type="dxa"/>
          </w:tcPr>
          <w:p w14:paraId="403AB4A9" w14:textId="77777777" w:rsidR="00D36567" w:rsidRPr="000C57B1" w:rsidRDefault="00D36567" w:rsidP="006D3D4E">
            <w:pPr>
              <w:rPr>
                <w:sz w:val="18"/>
                <w:szCs w:val="18"/>
              </w:rPr>
            </w:pPr>
          </w:p>
        </w:tc>
        <w:tc>
          <w:tcPr>
            <w:tcW w:w="1531" w:type="dxa"/>
          </w:tcPr>
          <w:p w14:paraId="2731920F" w14:textId="77777777" w:rsidR="00D36567" w:rsidRPr="000C57B1" w:rsidRDefault="00D36567" w:rsidP="006D3D4E">
            <w:pPr>
              <w:rPr>
                <w:sz w:val="18"/>
                <w:szCs w:val="18"/>
              </w:rPr>
            </w:pPr>
          </w:p>
        </w:tc>
        <w:tc>
          <w:tcPr>
            <w:tcW w:w="1397" w:type="dxa"/>
          </w:tcPr>
          <w:p w14:paraId="33BD1B0C" w14:textId="77777777" w:rsidR="00D36567" w:rsidRPr="000C57B1" w:rsidRDefault="00D36567" w:rsidP="006D3D4E">
            <w:pPr>
              <w:rPr>
                <w:sz w:val="18"/>
                <w:szCs w:val="18"/>
              </w:rPr>
            </w:pPr>
          </w:p>
        </w:tc>
        <w:tc>
          <w:tcPr>
            <w:tcW w:w="1599" w:type="dxa"/>
          </w:tcPr>
          <w:p w14:paraId="78C36DC7" w14:textId="77777777" w:rsidR="00D36567" w:rsidRPr="000C57B1" w:rsidRDefault="00D36567" w:rsidP="006D3D4E">
            <w:pPr>
              <w:rPr>
                <w:sz w:val="18"/>
                <w:szCs w:val="18"/>
              </w:rPr>
            </w:pPr>
          </w:p>
        </w:tc>
      </w:tr>
      <w:tr w:rsidR="00D36567" w14:paraId="5B303B76" w14:textId="77777777" w:rsidTr="00875821">
        <w:tc>
          <w:tcPr>
            <w:tcW w:w="12950" w:type="dxa"/>
            <w:gridSpan w:val="8"/>
            <w:shd w:val="clear" w:color="auto" w:fill="F4B083" w:themeFill="accent2" w:themeFillTint="99"/>
          </w:tcPr>
          <w:p w14:paraId="6019DC95" w14:textId="07CE44FE" w:rsidR="00D36567" w:rsidRPr="007918FC" w:rsidRDefault="00D36567" w:rsidP="006D3D4E">
            <w:pPr>
              <w:rPr>
                <w:b/>
                <w:bCs/>
                <w:sz w:val="18"/>
                <w:szCs w:val="18"/>
              </w:rPr>
            </w:pPr>
            <w:r w:rsidRPr="007918FC">
              <w:rPr>
                <w:b/>
                <w:bCs/>
                <w:sz w:val="18"/>
                <w:szCs w:val="18"/>
              </w:rPr>
              <w:t>Immediate Outcomes</w:t>
            </w:r>
            <w:r w:rsidR="003C6383">
              <w:rPr>
                <w:b/>
                <w:bCs/>
                <w:sz w:val="18"/>
                <w:szCs w:val="18"/>
              </w:rPr>
              <w:t>/Short Term Objectives</w:t>
            </w:r>
          </w:p>
        </w:tc>
      </w:tr>
      <w:tr w:rsidR="003C6383" w14:paraId="295A207C" w14:textId="77777777" w:rsidTr="006D3D4E">
        <w:tc>
          <w:tcPr>
            <w:tcW w:w="3114" w:type="dxa"/>
          </w:tcPr>
          <w:p w14:paraId="6465F6F4" w14:textId="5374FD31" w:rsidR="00D36567" w:rsidRDefault="00D36567" w:rsidP="006D3D4E">
            <w:pPr>
              <w:rPr>
                <w:rFonts w:cstheme="minorHAnsi"/>
                <w:b/>
                <w:bCs/>
                <w:color w:val="000000"/>
                <w:sz w:val="18"/>
                <w:szCs w:val="18"/>
              </w:rPr>
            </w:pPr>
            <w:r w:rsidRPr="007918FC">
              <w:rPr>
                <w:rFonts w:cstheme="minorHAnsi"/>
                <w:b/>
                <w:bCs/>
                <w:color w:val="000000"/>
                <w:sz w:val="18"/>
                <w:szCs w:val="18"/>
              </w:rPr>
              <w:t>1</w:t>
            </w:r>
            <w:r>
              <w:rPr>
                <w:rFonts w:cstheme="minorHAnsi"/>
                <w:b/>
                <w:bCs/>
                <w:color w:val="000000"/>
                <w:sz w:val="18"/>
                <w:szCs w:val="18"/>
              </w:rPr>
              <w:t>.1</w:t>
            </w:r>
          </w:p>
          <w:p w14:paraId="4B6ED401" w14:textId="4F0DC15A" w:rsidR="003C6383" w:rsidRPr="003C6383" w:rsidRDefault="003C6383" w:rsidP="003C6383">
            <w:pPr>
              <w:pStyle w:val="TableFont"/>
              <w:rPr>
                <w:rFonts w:asciiTheme="minorHAnsi" w:hAnsiTheme="minorHAnsi" w:cstheme="minorHAnsi"/>
                <w:szCs w:val="18"/>
              </w:rPr>
            </w:pPr>
            <w:r w:rsidRPr="003C6383">
              <w:rPr>
                <w:rFonts w:asciiTheme="minorHAnsi" w:hAnsiTheme="minorHAnsi" w:cstheme="minorHAnsi"/>
                <w:szCs w:val="18"/>
              </w:rPr>
              <w:t>Stakeholders have the knowledge and skills to lead and stimulate debate around sector transparency</w:t>
            </w:r>
          </w:p>
          <w:p w14:paraId="36BFEDB8" w14:textId="5F1FAE25" w:rsidR="00D36567" w:rsidRPr="007918FC" w:rsidRDefault="00D36567" w:rsidP="006D3D4E">
            <w:pPr>
              <w:rPr>
                <w:sz w:val="18"/>
                <w:szCs w:val="18"/>
              </w:rPr>
            </w:pPr>
          </w:p>
        </w:tc>
        <w:tc>
          <w:tcPr>
            <w:tcW w:w="2220" w:type="dxa"/>
          </w:tcPr>
          <w:p w14:paraId="27E772B6" w14:textId="77777777" w:rsidR="00D36567" w:rsidRDefault="00D36567" w:rsidP="006D3D4E">
            <w:pPr>
              <w:rPr>
                <w:sz w:val="18"/>
                <w:szCs w:val="18"/>
              </w:rPr>
            </w:pPr>
          </w:p>
          <w:p w14:paraId="61D9B463" w14:textId="127F7C73" w:rsidR="003C6383" w:rsidRDefault="003C6383" w:rsidP="006D3D4E">
            <w:pPr>
              <w:rPr>
                <w:sz w:val="18"/>
                <w:szCs w:val="18"/>
              </w:rPr>
            </w:pPr>
            <w:r>
              <w:rPr>
                <w:sz w:val="18"/>
                <w:szCs w:val="18"/>
              </w:rPr>
              <w:t>Increased number of activities related to EITI by constituents</w:t>
            </w:r>
          </w:p>
          <w:p w14:paraId="7C0F8814" w14:textId="752877E5" w:rsidR="003C6383" w:rsidRPr="007918FC" w:rsidRDefault="003C6383" w:rsidP="006D3D4E">
            <w:pPr>
              <w:rPr>
                <w:sz w:val="18"/>
                <w:szCs w:val="18"/>
              </w:rPr>
            </w:pPr>
          </w:p>
        </w:tc>
        <w:tc>
          <w:tcPr>
            <w:tcW w:w="949" w:type="dxa"/>
          </w:tcPr>
          <w:p w14:paraId="59341265" w14:textId="77777777" w:rsidR="00D36567" w:rsidRDefault="00D36567" w:rsidP="006D3D4E">
            <w:pPr>
              <w:rPr>
                <w:sz w:val="18"/>
                <w:szCs w:val="18"/>
              </w:rPr>
            </w:pPr>
          </w:p>
          <w:p w14:paraId="7AE4581B" w14:textId="4EF156D0" w:rsidR="00875821" w:rsidRPr="007918FC" w:rsidRDefault="00875821" w:rsidP="006D3D4E">
            <w:pPr>
              <w:rPr>
                <w:sz w:val="18"/>
                <w:szCs w:val="18"/>
              </w:rPr>
            </w:pPr>
            <w:r>
              <w:rPr>
                <w:sz w:val="18"/>
                <w:szCs w:val="18"/>
              </w:rPr>
              <w:t>TBD</w:t>
            </w:r>
          </w:p>
        </w:tc>
        <w:tc>
          <w:tcPr>
            <w:tcW w:w="847" w:type="dxa"/>
          </w:tcPr>
          <w:p w14:paraId="548ABB52" w14:textId="77777777" w:rsidR="00D36567" w:rsidRDefault="00D36567" w:rsidP="006D3D4E">
            <w:pPr>
              <w:rPr>
                <w:sz w:val="18"/>
                <w:szCs w:val="18"/>
              </w:rPr>
            </w:pPr>
          </w:p>
          <w:p w14:paraId="2514F2EE" w14:textId="49D6CD32" w:rsidR="00875821" w:rsidRPr="007918FC" w:rsidRDefault="00875821" w:rsidP="006D3D4E">
            <w:pPr>
              <w:rPr>
                <w:sz w:val="18"/>
                <w:szCs w:val="18"/>
              </w:rPr>
            </w:pPr>
            <w:r>
              <w:rPr>
                <w:sz w:val="18"/>
                <w:szCs w:val="18"/>
              </w:rPr>
              <w:t>MSG Constituents CSOS, Industry</w:t>
            </w:r>
          </w:p>
        </w:tc>
        <w:tc>
          <w:tcPr>
            <w:tcW w:w="1293" w:type="dxa"/>
          </w:tcPr>
          <w:p w14:paraId="7AE2499D" w14:textId="77777777" w:rsidR="00D36567" w:rsidRDefault="00D36567" w:rsidP="006D3D4E">
            <w:pPr>
              <w:rPr>
                <w:sz w:val="18"/>
                <w:szCs w:val="18"/>
              </w:rPr>
            </w:pPr>
          </w:p>
          <w:p w14:paraId="2FB85653" w14:textId="7195919C" w:rsidR="00875821" w:rsidRPr="007918FC" w:rsidRDefault="00875821" w:rsidP="006D3D4E">
            <w:pPr>
              <w:rPr>
                <w:sz w:val="18"/>
                <w:szCs w:val="18"/>
              </w:rPr>
            </w:pPr>
            <w:r>
              <w:rPr>
                <w:sz w:val="18"/>
                <w:szCs w:val="18"/>
              </w:rPr>
              <w:t>TBD</w:t>
            </w:r>
          </w:p>
        </w:tc>
        <w:tc>
          <w:tcPr>
            <w:tcW w:w="1531" w:type="dxa"/>
          </w:tcPr>
          <w:p w14:paraId="2532B25E" w14:textId="77777777" w:rsidR="00D36567" w:rsidRDefault="00D36567" w:rsidP="006D3D4E">
            <w:pPr>
              <w:rPr>
                <w:sz w:val="18"/>
                <w:szCs w:val="18"/>
              </w:rPr>
            </w:pPr>
          </w:p>
          <w:p w14:paraId="4DD47B07" w14:textId="15BE8B03" w:rsidR="00875821" w:rsidRPr="007918FC" w:rsidRDefault="00875821" w:rsidP="006D3D4E">
            <w:pPr>
              <w:rPr>
                <w:sz w:val="18"/>
                <w:szCs w:val="18"/>
              </w:rPr>
            </w:pPr>
            <w:r>
              <w:rPr>
                <w:sz w:val="18"/>
                <w:szCs w:val="18"/>
              </w:rPr>
              <w:t>Social Media tracking, conferences and fo</w:t>
            </w:r>
            <w:r w:rsidR="003E026B">
              <w:rPr>
                <w:sz w:val="18"/>
                <w:szCs w:val="18"/>
              </w:rPr>
              <w:t>ru</w:t>
            </w:r>
            <w:r>
              <w:rPr>
                <w:sz w:val="18"/>
                <w:szCs w:val="18"/>
              </w:rPr>
              <w:t>ms</w:t>
            </w:r>
          </w:p>
        </w:tc>
        <w:tc>
          <w:tcPr>
            <w:tcW w:w="1397" w:type="dxa"/>
          </w:tcPr>
          <w:p w14:paraId="1D644052" w14:textId="77777777" w:rsidR="00D36567" w:rsidRDefault="00D36567" w:rsidP="006D3D4E">
            <w:pPr>
              <w:rPr>
                <w:sz w:val="18"/>
                <w:szCs w:val="18"/>
              </w:rPr>
            </w:pPr>
          </w:p>
          <w:p w14:paraId="6B80A351" w14:textId="6CED797E" w:rsidR="00875821" w:rsidRPr="007918FC" w:rsidRDefault="00875821" w:rsidP="006D3D4E">
            <w:pPr>
              <w:rPr>
                <w:sz w:val="18"/>
                <w:szCs w:val="18"/>
              </w:rPr>
            </w:pPr>
            <w:r>
              <w:rPr>
                <w:sz w:val="18"/>
                <w:szCs w:val="18"/>
              </w:rPr>
              <w:t>Quarterly</w:t>
            </w:r>
          </w:p>
        </w:tc>
        <w:tc>
          <w:tcPr>
            <w:tcW w:w="1599" w:type="dxa"/>
          </w:tcPr>
          <w:p w14:paraId="41064A38" w14:textId="3AF0C7A7" w:rsidR="00D36567" w:rsidRPr="007918FC" w:rsidRDefault="00875821" w:rsidP="006D3D4E">
            <w:pPr>
              <w:rPr>
                <w:sz w:val="18"/>
                <w:szCs w:val="18"/>
              </w:rPr>
            </w:pPr>
            <w:r>
              <w:rPr>
                <w:sz w:val="18"/>
                <w:szCs w:val="18"/>
              </w:rPr>
              <w:t>EITI Member organization</w:t>
            </w:r>
          </w:p>
        </w:tc>
      </w:tr>
      <w:tr w:rsidR="003C6383" w14:paraId="3B5816ED" w14:textId="77777777" w:rsidTr="006D3D4E">
        <w:tc>
          <w:tcPr>
            <w:tcW w:w="3114" w:type="dxa"/>
          </w:tcPr>
          <w:p w14:paraId="019CFC3C" w14:textId="611F8EE9" w:rsidR="00D36567" w:rsidRPr="007918FC" w:rsidRDefault="001D694B" w:rsidP="006D3D4E">
            <w:pPr>
              <w:rPr>
                <w:b/>
                <w:bCs/>
                <w:sz w:val="18"/>
                <w:szCs w:val="18"/>
              </w:rPr>
            </w:pPr>
            <w:r>
              <w:rPr>
                <w:b/>
                <w:bCs/>
                <w:sz w:val="18"/>
                <w:szCs w:val="18"/>
              </w:rPr>
              <w:t>2.1</w:t>
            </w:r>
          </w:p>
          <w:p w14:paraId="7E852C56" w14:textId="5C05A1DE" w:rsidR="00D36567" w:rsidRDefault="00D36567" w:rsidP="006D3D4E"/>
        </w:tc>
        <w:tc>
          <w:tcPr>
            <w:tcW w:w="2220" w:type="dxa"/>
          </w:tcPr>
          <w:p w14:paraId="5602D554" w14:textId="77777777" w:rsidR="00D36567" w:rsidRPr="007918FC" w:rsidRDefault="00D36567" w:rsidP="006D3D4E">
            <w:pPr>
              <w:rPr>
                <w:sz w:val="18"/>
                <w:szCs w:val="18"/>
              </w:rPr>
            </w:pPr>
          </w:p>
        </w:tc>
        <w:tc>
          <w:tcPr>
            <w:tcW w:w="949" w:type="dxa"/>
          </w:tcPr>
          <w:p w14:paraId="45BEE715" w14:textId="77777777" w:rsidR="00D36567" w:rsidRPr="007918FC" w:rsidRDefault="00D36567" w:rsidP="006D3D4E">
            <w:pPr>
              <w:rPr>
                <w:sz w:val="18"/>
                <w:szCs w:val="18"/>
              </w:rPr>
            </w:pPr>
          </w:p>
        </w:tc>
        <w:tc>
          <w:tcPr>
            <w:tcW w:w="847" w:type="dxa"/>
          </w:tcPr>
          <w:p w14:paraId="47B3FC3A" w14:textId="77777777" w:rsidR="00D36567" w:rsidRPr="007918FC" w:rsidRDefault="00D36567" w:rsidP="006D3D4E">
            <w:pPr>
              <w:rPr>
                <w:sz w:val="18"/>
                <w:szCs w:val="18"/>
              </w:rPr>
            </w:pPr>
          </w:p>
        </w:tc>
        <w:tc>
          <w:tcPr>
            <w:tcW w:w="1293" w:type="dxa"/>
          </w:tcPr>
          <w:p w14:paraId="5EE0109D" w14:textId="77777777" w:rsidR="00D36567" w:rsidRPr="007918FC" w:rsidRDefault="00D36567" w:rsidP="006D3D4E">
            <w:pPr>
              <w:rPr>
                <w:sz w:val="18"/>
                <w:szCs w:val="18"/>
              </w:rPr>
            </w:pPr>
          </w:p>
        </w:tc>
        <w:tc>
          <w:tcPr>
            <w:tcW w:w="1531" w:type="dxa"/>
          </w:tcPr>
          <w:p w14:paraId="54EA452E" w14:textId="77777777" w:rsidR="00D36567" w:rsidRPr="007918FC" w:rsidRDefault="00D36567" w:rsidP="006D3D4E">
            <w:pPr>
              <w:rPr>
                <w:sz w:val="18"/>
                <w:szCs w:val="18"/>
              </w:rPr>
            </w:pPr>
          </w:p>
        </w:tc>
        <w:tc>
          <w:tcPr>
            <w:tcW w:w="1397" w:type="dxa"/>
          </w:tcPr>
          <w:p w14:paraId="3A6CD000" w14:textId="77777777" w:rsidR="00D36567" w:rsidRPr="007918FC" w:rsidRDefault="00D36567" w:rsidP="006D3D4E">
            <w:pPr>
              <w:rPr>
                <w:sz w:val="18"/>
                <w:szCs w:val="18"/>
              </w:rPr>
            </w:pPr>
          </w:p>
        </w:tc>
        <w:tc>
          <w:tcPr>
            <w:tcW w:w="1599" w:type="dxa"/>
          </w:tcPr>
          <w:p w14:paraId="7B74651E" w14:textId="77777777" w:rsidR="00D36567" w:rsidRPr="007918FC" w:rsidRDefault="00D36567" w:rsidP="006D3D4E">
            <w:pPr>
              <w:rPr>
                <w:sz w:val="18"/>
                <w:szCs w:val="18"/>
              </w:rPr>
            </w:pPr>
          </w:p>
        </w:tc>
      </w:tr>
      <w:tr w:rsidR="00875821" w14:paraId="204EC65A" w14:textId="77777777" w:rsidTr="00875821">
        <w:tc>
          <w:tcPr>
            <w:tcW w:w="3114" w:type="dxa"/>
            <w:shd w:val="clear" w:color="auto" w:fill="BDD6EE" w:themeFill="accent5" w:themeFillTint="66"/>
          </w:tcPr>
          <w:p w14:paraId="1AFBF917" w14:textId="46652F55" w:rsidR="00875821" w:rsidRPr="007918FC" w:rsidRDefault="00875821" w:rsidP="006D3D4E">
            <w:pPr>
              <w:rPr>
                <w:b/>
                <w:bCs/>
                <w:sz w:val="18"/>
                <w:szCs w:val="18"/>
              </w:rPr>
            </w:pPr>
            <w:r>
              <w:rPr>
                <w:b/>
                <w:bCs/>
                <w:sz w:val="18"/>
                <w:szCs w:val="18"/>
              </w:rPr>
              <w:t>Activity</w:t>
            </w:r>
          </w:p>
        </w:tc>
        <w:tc>
          <w:tcPr>
            <w:tcW w:w="2220" w:type="dxa"/>
            <w:shd w:val="clear" w:color="auto" w:fill="BDD6EE" w:themeFill="accent5" w:themeFillTint="66"/>
          </w:tcPr>
          <w:p w14:paraId="4F8FB894" w14:textId="77777777" w:rsidR="00875821" w:rsidRPr="007918FC" w:rsidRDefault="00875821" w:rsidP="006D3D4E">
            <w:pPr>
              <w:rPr>
                <w:sz w:val="18"/>
                <w:szCs w:val="18"/>
              </w:rPr>
            </w:pPr>
          </w:p>
        </w:tc>
        <w:tc>
          <w:tcPr>
            <w:tcW w:w="949" w:type="dxa"/>
            <w:shd w:val="clear" w:color="auto" w:fill="BDD6EE" w:themeFill="accent5" w:themeFillTint="66"/>
          </w:tcPr>
          <w:p w14:paraId="57A8DBB5" w14:textId="77777777" w:rsidR="00875821" w:rsidRPr="007918FC" w:rsidRDefault="00875821" w:rsidP="006D3D4E">
            <w:pPr>
              <w:rPr>
                <w:sz w:val="18"/>
                <w:szCs w:val="18"/>
              </w:rPr>
            </w:pPr>
          </w:p>
        </w:tc>
        <w:tc>
          <w:tcPr>
            <w:tcW w:w="847" w:type="dxa"/>
            <w:shd w:val="clear" w:color="auto" w:fill="BDD6EE" w:themeFill="accent5" w:themeFillTint="66"/>
          </w:tcPr>
          <w:p w14:paraId="040195B6" w14:textId="77777777" w:rsidR="00875821" w:rsidRPr="007918FC" w:rsidRDefault="00875821" w:rsidP="006D3D4E">
            <w:pPr>
              <w:rPr>
                <w:sz w:val="18"/>
                <w:szCs w:val="18"/>
              </w:rPr>
            </w:pPr>
          </w:p>
        </w:tc>
        <w:tc>
          <w:tcPr>
            <w:tcW w:w="1293" w:type="dxa"/>
            <w:shd w:val="clear" w:color="auto" w:fill="BDD6EE" w:themeFill="accent5" w:themeFillTint="66"/>
          </w:tcPr>
          <w:p w14:paraId="4BD90A42" w14:textId="77777777" w:rsidR="00875821" w:rsidRPr="007918FC" w:rsidRDefault="00875821" w:rsidP="006D3D4E">
            <w:pPr>
              <w:rPr>
                <w:sz w:val="18"/>
                <w:szCs w:val="18"/>
              </w:rPr>
            </w:pPr>
          </w:p>
        </w:tc>
        <w:tc>
          <w:tcPr>
            <w:tcW w:w="1531" w:type="dxa"/>
            <w:shd w:val="clear" w:color="auto" w:fill="BDD6EE" w:themeFill="accent5" w:themeFillTint="66"/>
          </w:tcPr>
          <w:p w14:paraId="606B6715" w14:textId="77777777" w:rsidR="00875821" w:rsidRPr="007918FC" w:rsidRDefault="00875821" w:rsidP="006D3D4E">
            <w:pPr>
              <w:rPr>
                <w:sz w:val="18"/>
                <w:szCs w:val="18"/>
              </w:rPr>
            </w:pPr>
          </w:p>
        </w:tc>
        <w:tc>
          <w:tcPr>
            <w:tcW w:w="1397" w:type="dxa"/>
            <w:shd w:val="clear" w:color="auto" w:fill="BDD6EE" w:themeFill="accent5" w:themeFillTint="66"/>
          </w:tcPr>
          <w:p w14:paraId="135E7A0E" w14:textId="77777777" w:rsidR="00875821" w:rsidRPr="007918FC" w:rsidRDefault="00875821" w:rsidP="006D3D4E">
            <w:pPr>
              <w:rPr>
                <w:sz w:val="18"/>
                <w:szCs w:val="18"/>
              </w:rPr>
            </w:pPr>
          </w:p>
        </w:tc>
        <w:tc>
          <w:tcPr>
            <w:tcW w:w="1599" w:type="dxa"/>
            <w:shd w:val="clear" w:color="auto" w:fill="BDD6EE" w:themeFill="accent5" w:themeFillTint="66"/>
          </w:tcPr>
          <w:p w14:paraId="2A7D345E" w14:textId="77777777" w:rsidR="00875821" w:rsidRPr="007918FC" w:rsidRDefault="00875821" w:rsidP="006D3D4E">
            <w:pPr>
              <w:rPr>
                <w:sz w:val="18"/>
                <w:szCs w:val="18"/>
              </w:rPr>
            </w:pPr>
          </w:p>
        </w:tc>
      </w:tr>
      <w:tr w:rsidR="00875821" w14:paraId="30F7DC67" w14:textId="77777777" w:rsidTr="006D3D4E">
        <w:tc>
          <w:tcPr>
            <w:tcW w:w="3114" w:type="dxa"/>
          </w:tcPr>
          <w:p w14:paraId="6BFE7257" w14:textId="4E52D247" w:rsidR="00875821" w:rsidRDefault="001D694B" w:rsidP="006D3D4E">
            <w:pPr>
              <w:rPr>
                <w:b/>
                <w:bCs/>
                <w:sz w:val="18"/>
                <w:szCs w:val="18"/>
              </w:rPr>
            </w:pPr>
            <w:r>
              <w:rPr>
                <w:b/>
                <w:bCs/>
                <w:sz w:val="18"/>
                <w:szCs w:val="18"/>
              </w:rPr>
              <w:t>1.1.1</w:t>
            </w:r>
          </w:p>
        </w:tc>
        <w:tc>
          <w:tcPr>
            <w:tcW w:w="2220" w:type="dxa"/>
          </w:tcPr>
          <w:p w14:paraId="1B755F94" w14:textId="77777777" w:rsidR="00875821" w:rsidRPr="007918FC" w:rsidRDefault="00875821" w:rsidP="006D3D4E">
            <w:pPr>
              <w:rPr>
                <w:sz w:val="18"/>
                <w:szCs w:val="18"/>
              </w:rPr>
            </w:pPr>
          </w:p>
        </w:tc>
        <w:tc>
          <w:tcPr>
            <w:tcW w:w="949" w:type="dxa"/>
          </w:tcPr>
          <w:p w14:paraId="00E080DE" w14:textId="77777777" w:rsidR="00875821" w:rsidRPr="007918FC" w:rsidRDefault="00875821" w:rsidP="006D3D4E">
            <w:pPr>
              <w:rPr>
                <w:sz w:val="18"/>
                <w:szCs w:val="18"/>
              </w:rPr>
            </w:pPr>
          </w:p>
        </w:tc>
        <w:tc>
          <w:tcPr>
            <w:tcW w:w="847" w:type="dxa"/>
          </w:tcPr>
          <w:p w14:paraId="3FBC7ECB" w14:textId="77777777" w:rsidR="00875821" w:rsidRPr="007918FC" w:rsidRDefault="00875821" w:rsidP="006D3D4E">
            <w:pPr>
              <w:rPr>
                <w:sz w:val="18"/>
                <w:szCs w:val="18"/>
              </w:rPr>
            </w:pPr>
          </w:p>
        </w:tc>
        <w:tc>
          <w:tcPr>
            <w:tcW w:w="1293" w:type="dxa"/>
          </w:tcPr>
          <w:p w14:paraId="3D5909CA" w14:textId="77777777" w:rsidR="00875821" w:rsidRPr="007918FC" w:rsidRDefault="00875821" w:rsidP="006D3D4E">
            <w:pPr>
              <w:rPr>
                <w:sz w:val="18"/>
                <w:szCs w:val="18"/>
              </w:rPr>
            </w:pPr>
          </w:p>
        </w:tc>
        <w:tc>
          <w:tcPr>
            <w:tcW w:w="1531" w:type="dxa"/>
          </w:tcPr>
          <w:p w14:paraId="1BD959BC" w14:textId="77777777" w:rsidR="00875821" w:rsidRPr="007918FC" w:rsidRDefault="00875821" w:rsidP="006D3D4E">
            <w:pPr>
              <w:rPr>
                <w:sz w:val="18"/>
                <w:szCs w:val="18"/>
              </w:rPr>
            </w:pPr>
          </w:p>
        </w:tc>
        <w:tc>
          <w:tcPr>
            <w:tcW w:w="1397" w:type="dxa"/>
          </w:tcPr>
          <w:p w14:paraId="7C54427B" w14:textId="77777777" w:rsidR="00875821" w:rsidRPr="007918FC" w:rsidRDefault="00875821" w:rsidP="006D3D4E">
            <w:pPr>
              <w:rPr>
                <w:sz w:val="18"/>
                <w:szCs w:val="18"/>
              </w:rPr>
            </w:pPr>
          </w:p>
        </w:tc>
        <w:tc>
          <w:tcPr>
            <w:tcW w:w="1599" w:type="dxa"/>
          </w:tcPr>
          <w:p w14:paraId="478769EF" w14:textId="77777777" w:rsidR="00875821" w:rsidRPr="007918FC" w:rsidRDefault="00875821" w:rsidP="006D3D4E">
            <w:pPr>
              <w:rPr>
                <w:sz w:val="18"/>
                <w:szCs w:val="18"/>
              </w:rPr>
            </w:pPr>
          </w:p>
        </w:tc>
      </w:tr>
      <w:tr w:rsidR="001D694B" w14:paraId="58DAE317" w14:textId="77777777" w:rsidTr="006D3D4E">
        <w:tc>
          <w:tcPr>
            <w:tcW w:w="3114" w:type="dxa"/>
          </w:tcPr>
          <w:p w14:paraId="0E27E2D1" w14:textId="529877A2" w:rsidR="001D694B" w:rsidRDefault="001D694B" w:rsidP="006D3D4E">
            <w:pPr>
              <w:rPr>
                <w:b/>
                <w:bCs/>
                <w:sz w:val="18"/>
                <w:szCs w:val="18"/>
              </w:rPr>
            </w:pPr>
            <w:r>
              <w:rPr>
                <w:b/>
                <w:bCs/>
                <w:sz w:val="18"/>
                <w:szCs w:val="18"/>
              </w:rPr>
              <w:t>2.1.1</w:t>
            </w:r>
          </w:p>
        </w:tc>
        <w:tc>
          <w:tcPr>
            <w:tcW w:w="2220" w:type="dxa"/>
          </w:tcPr>
          <w:p w14:paraId="2B352ADE" w14:textId="77777777" w:rsidR="001D694B" w:rsidRPr="007918FC" w:rsidRDefault="001D694B" w:rsidP="006D3D4E">
            <w:pPr>
              <w:rPr>
                <w:sz w:val="18"/>
                <w:szCs w:val="18"/>
              </w:rPr>
            </w:pPr>
          </w:p>
        </w:tc>
        <w:tc>
          <w:tcPr>
            <w:tcW w:w="949" w:type="dxa"/>
          </w:tcPr>
          <w:p w14:paraId="31BA504E" w14:textId="77777777" w:rsidR="001D694B" w:rsidRPr="007918FC" w:rsidRDefault="001D694B" w:rsidP="006D3D4E">
            <w:pPr>
              <w:rPr>
                <w:sz w:val="18"/>
                <w:szCs w:val="18"/>
              </w:rPr>
            </w:pPr>
          </w:p>
        </w:tc>
        <w:tc>
          <w:tcPr>
            <w:tcW w:w="847" w:type="dxa"/>
          </w:tcPr>
          <w:p w14:paraId="53A78904" w14:textId="77777777" w:rsidR="001D694B" w:rsidRPr="007918FC" w:rsidRDefault="001D694B" w:rsidP="006D3D4E">
            <w:pPr>
              <w:rPr>
                <w:sz w:val="18"/>
                <w:szCs w:val="18"/>
              </w:rPr>
            </w:pPr>
          </w:p>
        </w:tc>
        <w:tc>
          <w:tcPr>
            <w:tcW w:w="1293" w:type="dxa"/>
          </w:tcPr>
          <w:p w14:paraId="5D403FA2" w14:textId="77777777" w:rsidR="001D694B" w:rsidRPr="007918FC" w:rsidRDefault="001D694B" w:rsidP="006D3D4E">
            <w:pPr>
              <w:rPr>
                <w:sz w:val="18"/>
                <w:szCs w:val="18"/>
              </w:rPr>
            </w:pPr>
          </w:p>
        </w:tc>
        <w:tc>
          <w:tcPr>
            <w:tcW w:w="1531" w:type="dxa"/>
          </w:tcPr>
          <w:p w14:paraId="04D61A3F" w14:textId="77777777" w:rsidR="001D694B" w:rsidRPr="007918FC" w:rsidRDefault="001D694B" w:rsidP="006D3D4E">
            <w:pPr>
              <w:rPr>
                <w:sz w:val="18"/>
                <w:szCs w:val="18"/>
              </w:rPr>
            </w:pPr>
          </w:p>
        </w:tc>
        <w:tc>
          <w:tcPr>
            <w:tcW w:w="1397" w:type="dxa"/>
          </w:tcPr>
          <w:p w14:paraId="24B9A80C" w14:textId="77777777" w:rsidR="001D694B" w:rsidRPr="007918FC" w:rsidRDefault="001D694B" w:rsidP="006D3D4E">
            <w:pPr>
              <w:rPr>
                <w:sz w:val="18"/>
                <w:szCs w:val="18"/>
              </w:rPr>
            </w:pPr>
          </w:p>
        </w:tc>
        <w:tc>
          <w:tcPr>
            <w:tcW w:w="1599" w:type="dxa"/>
          </w:tcPr>
          <w:p w14:paraId="0170A0F1" w14:textId="77777777" w:rsidR="001D694B" w:rsidRPr="007918FC" w:rsidRDefault="001D694B" w:rsidP="006D3D4E">
            <w:pPr>
              <w:rPr>
                <w:sz w:val="18"/>
                <w:szCs w:val="18"/>
              </w:rPr>
            </w:pPr>
          </w:p>
        </w:tc>
      </w:tr>
    </w:tbl>
    <w:p w14:paraId="6554AB1C" w14:textId="77777777" w:rsidR="00D36567" w:rsidRPr="007644C6" w:rsidRDefault="00D36567" w:rsidP="007644C6"/>
    <w:sectPr w:rsidR="00D36567" w:rsidRPr="007644C6" w:rsidSect="007644C6">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2372" w14:textId="77777777" w:rsidR="002D5CB3" w:rsidRDefault="002D5CB3" w:rsidP="00DB7C40">
      <w:pPr>
        <w:spacing w:after="0" w:line="240" w:lineRule="auto"/>
      </w:pPr>
      <w:r>
        <w:separator/>
      </w:r>
    </w:p>
  </w:endnote>
  <w:endnote w:type="continuationSeparator" w:id="0">
    <w:p w14:paraId="52A9707B" w14:textId="77777777" w:rsidR="002D5CB3" w:rsidRDefault="002D5CB3" w:rsidP="00DB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1C1C" w14:textId="77777777" w:rsidR="00384CAF" w:rsidRDefault="00384CAF">
    <w:pPr>
      <w:pStyle w:val="Footer"/>
    </w:pPr>
  </w:p>
  <w:p w14:paraId="5D2B30CD" w14:textId="77777777" w:rsidR="00384CAF" w:rsidRDefault="00384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10DA8" w14:textId="77777777" w:rsidR="002D5CB3" w:rsidRDefault="002D5CB3" w:rsidP="00DB7C40">
      <w:pPr>
        <w:spacing w:after="0" w:line="240" w:lineRule="auto"/>
      </w:pPr>
      <w:r>
        <w:separator/>
      </w:r>
    </w:p>
  </w:footnote>
  <w:footnote w:type="continuationSeparator" w:id="0">
    <w:p w14:paraId="5F0D1E51" w14:textId="77777777" w:rsidR="002D5CB3" w:rsidRDefault="002D5CB3" w:rsidP="00DB7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3A47" w14:textId="00A1E06C" w:rsidR="00DB7C40" w:rsidRPr="0007190C" w:rsidRDefault="0007190C">
    <w:pPr>
      <w:pStyle w:val="Header"/>
      <w:rPr>
        <w:sz w:val="16"/>
        <w:szCs w:val="16"/>
      </w:rPr>
    </w:pPr>
    <w:r w:rsidRPr="0007190C">
      <w:rPr>
        <w:rFonts w:asciiTheme="majorHAnsi" w:eastAsiaTheme="majorEastAsia" w:hAnsi="Calibri Light" w:cstheme="majorBidi"/>
        <w:b/>
        <w:bCs/>
        <w:color w:val="000000" w:themeColor="text1"/>
        <w:kern w:val="24"/>
        <w:sz w:val="16"/>
        <w:szCs w:val="16"/>
      </w:rPr>
      <w:t xml:space="preserve">Formulating Effective Workplans </w:t>
    </w:r>
    <w:r w:rsidRPr="0007190C">
      <w:rPr>
        <w:rFonts w:asciiTheme="majorHAnsi" w:eastAsiaTheme="majorEastAsia" w:hAnsi="Calibri Light" w:cstheme="majorBidi"/>
        <w:b/>
        <w:bCs/>
        <w:color w:val="000000" w:themeColor="text1"/>
        <w:kern w:val="24"/>
        <w:sz w:val="16"/>
        <w:szCs w:val="16"/>
      </w:rPr>
      <w:br/>
      <w:t xml:space="preserve">and Measuring Results in a </w:t>
    </w:r>
    <w:r w:rsidRPr="0007190C">
      <w:rPr>
        <w:rFonts w:asciiTheme="majorHAnsi" w:eastAsiaTheme="majorEastAsia" w:hAnsi="Calibri Light" w:cstheme="majorBidi"/>
        <w:b/>
        <w:bCs/>
        <w:color w:val="000000" w:themeColor="text1"/>
        <w:kern w:val="24"/>
        <w:sz w:val="16"/>
        <w:szCs w:val="16"/>
      </w:rPr>
      <w:br/>
      <w:t>COVID-19 ERA</w:t>
    </w:r>
    <w:r w:rsidR="00DB7C40" w:rsidRPr="0007190C">
      <w:rPr>
        <w:sz w:val="16"/>
        <w:szCs w:val="16"/>
      </w:rPr>
      <w:t xml:space="preserve"> </w:t>
    </w:r>
    <w:r>
      <w:rPr>
        <w:sz w:val="16"/>
        <w:szCs w:val="16"/>
      </w:rPr>
      <w:t xml:space="preserve">     </w:t>
    </w:r>
    <w:r w:rsidR="00384CAF">
      <w:rPr>
        <w:sz w:val="16"/>
        <w:szCs w:val="16"/>
      </w:rPr>
      <w:t>January 21</w:t>
    </w:r>
    <w:r w:rsidR="00DB7C40" w:rsidRPr="0007190C">
      <w:rPr>
        <w:sz w:val="16"/>
        <w:szCs w:val="16"/>
      </w:rPr>
      <w:t>, 2020:  RBM TEMPLATES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40"/>
    <w:rsid w:val="00053C43"/>
    <w:rsid w:val="0007190C"/>
    <w:rsid w:val="00123A96"/>
    <w:rsid w:val="00131705"/>
    <w:rsid w:val="001D694B"/>
    <w:rsid w:val="002D5CB3"/>
    <w:rsid w:val="00384CAF"/>
    <w:rsid w:val="003A18E4"/>
    <w:rsid w:val="003C6383"/>
    <w:rsid w:val="003E026B"/>
    <w:rsid w:val="00592B6E"/>
    <w:rsid w:val="006A6FC4"/>
    <w:rsid w:val="007644C6"/>
    <w:rsid w:val="007B03FA"/>
    <w:rsid w:val="00875821"/>
    <w:rsid w:val="008A4F76"/>
    <w:rsid w:val="008F7EF2"/>
    <w:rsid w:val="009719E4"/>
    <w:rsid w:val="009A2433"/>
    <w:rsid w:val="00AE0FF7"/>
    <w:rsid w:val="00B75D3F"/>
    <w:rsid w:val="00C14FD5"/>
    <w:rsid w:val="00D36567"/>
    <w:rsid w:val="00DB7C40"/>
    <w:rsid w:val="00F7004E"/>
    <w:rsid w:val="00FB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CEED"/>
  <w15:chartTrackingRefBased/>
  <w15:docId w15:val="{7D49C740-7D55-4BC3-A25D-5AC19E9A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40"/>
  </w:style>
  <w:style w:type="paragraph" w:styleId="Heading1">
    <w:name w:val="heading 1"/>
    <w:basedOn w:val="Normal"/>
    <w:next w:val="Normal"/>
    <w:link w:val="Heading1Char"/>
    <w:uiPriority w:val="9"/>
    <w:qFormat/>
    <w:rsid w:val="00DB7C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4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C40"/>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40"/>
  </w:style>
  <w:style w:type="paragraph" w:styleId="Footer">
    <w:name w:val="footer"/>
    <w:basedOn w:val="Normal"/>
    <w:link w:val="FooterChar"/>
    <w:uiPriority w:val="99"/>
    <w:unhideWhenUsed/>
    <w:rsid w:val="00DB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40"/>
  </w:style>
  <w:style w:type="paragraph" w:styleId="NormalWeb">
    <w:name w:val="Normal (Web)"/>
    <w:basedOn w:val="Normal"/>
    <w:uiPriority w:val="99"/>
    <w:semiHidden/>
    <w:unhideWhenUsed/>
    <w:rsid w:val="00DB7C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DB7C40"/>
    <w:rPr>
      <w:rFonts w:asciiTheme="majorHAnsi" w:eastAsiaTheme="majorEastAsia" w:hAnsiTheme="majorHAnsi" w:cstheme="majorBidi"/>
      <w:color w:val="2F5496" w:themeColor="accent1" w:themeShade="BF"/>
      <w:sz w:val="32"/>
      <w:szCs w:val="32"/>
    </w:rPr>
  </w:style>
  <w:style w:type="table" w:styleId="GridTable1Light-Accent2">
    <w:name w:val="Grid Table 1 Light Accent 2"/>
    <w:basedOn w:val="TableNormal"/>
    <w:uiPriority w:val="46"/>
    <w:rsid w:val="00DB7C4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7644C6"/>
    <w:rPr>
      <w:rFonts w:asciiTheme="majorHAnsi" w:eastAsiaTheme="majorEastAsia" w:hAnsiTheme="majorHAnsi" w:cstheme="majorBidi"/>
      <w:color w:val="2F5496" w:themeColor="accent1" w:themeShade="BF"/>
      <w:sz w:val="26"/>
      <w:szCs w:val="26"/>
    </w:rPr>
  </w:style>
  <w:style w:type="table" w:styleId="GridTable6Colorful-Accent5">
    <w:name w:val="Grid Table 6 Colorful Accent 5"/>
    <w:basedOn w:val="TableNormal"/>
    <w:uiPriority w:val="51"/>
    <w:rsid w:val="007644C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3">
    <w:name w:val="Grid Table 6 Colorful Accent 3"/>
    <w:basedOn w:val="TableNormal"/>
    <w:uiPriority w:val="51"/>
    <w:rsid w:val="007644C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link w:val="NoSpacingChar"/>
    <w:uiPriority w:val="1"/>
    <w:qFormat/>
    <w:rsid w:val="006A6F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6FC4"/>
    <w:rPr>
      <w:rFonts w:eastAsiaTheme="minorEastAsia"/>
      <w:lang w:val="en-US"/>
    </w:rPr>
  </w:style>
  <w:style w:type="paragraph" w:styleId="Caption">
    <w:name w:val="caption"/>
    <w:basedOn w:val="Normal"/>
    <w:next w:val="Normal"/>
    <w:uiPriority w:val="35"/>
    <w:unhideWhenUsed/>
    <w:qFormat/>
    <w:rsid w:val="006A6FC4"/>
    <w:pPr>
      <w:spacing w:after="200" w:line="240" w:lineRule="auto"/>
    </w:pPr>
    <w:rPr>
      <w:i/>
      <w:iCs/>
      <w:color w:val="44546A" w:themeColor="text2"/>
      <w:sz w:val="18"/>
      <w:szCs w:val="18"/>
    </w:rPr>
  </w:style>
  <w:style w:type="table" w:styleId="GridTable4-Accent6">
    <w:name w:val="Grid Table 4 Accent 6"/>
    <w:basedOn w:val="TableNormal"/>
    <w:uiPriority w:val="49"/>
    <w:rsid w:val="006A6F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Font">
    <w:name w:val="_Table: Font"/>
    <w:basedOn w:val="Normal"/>
    <w:rsid w:val="003C6383"/>
    <w:pPr>
      <w:spacing w:before="60" w:after="60" w:line="240" w:lineRule="auto"/>
    </w:pPr>
    <w:rPr>
      <w:rFonts w:ascii="Arial" w:eastAsia="Times New Roman" w:hAnsi="Arial"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0080">
      <w:bodyDiv w:val="1"/>
      <w:marLeft w:val="0"/>
      <w:marRight w:val="0"/>
      <w:marTop w:val="0"/>
      <w:marBottom w:val="0"/>
      <w:divBdr>
        <w:top w:val="none" w:sz="0" w:space="0" w:color="auto"/>
        <w:left w:val="none" w:sz="0" w:space="0" w:color="auto"/>
        <w:bottom w:val="none" w:sz="0" w:space="0" w:color="auto"/>
        <w:right w:val="none" w:sz="0" w:space="0" w:color="auto"/>
      </w:divBdr>
    </w:div>
    <w:div w:id="9226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2021-01-21T00:00:00</PublishDate>
  <Abstract/>
  <CompanyAddress>rguenduez@gmail.com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Formulating Effective Workplans 
and Measuring Results in a 
COVID-19 ERA</vt:lpstr>
    </vt:vector>
  </TitlesOfParts>
  <Company>Toronto Canada</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Formulating Effective Workplans 
and Measuring Results in a 
COVID-19 ERA</dc:title>
  <dc:subject>Workshop Toolkit</dc:subject>
  <dc:creator>Rena Guenduez</dc:creator>
  <cp:keywords/>
  <dc:description/>
  <cp:lastModifiedBy>Marie Ah-Lime</cp:lastModifiedBy>
  <cp:revision>7</cp:revision>
  <dcterms:created xsi:type="dcterms:W3CDTF">2021-01-20T12:31:00Z</dcterms:created>
  <dcterms:modified xsi:type="dcterms:W3CDTF">2021-01-21T13:57:00Z</dcterms:modified>
</cp:coreProperties>
</file>