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91D3B" w14:textId="6AD63FC2" w:rsidR="002A52EF" w:rsidRPr="00A4307D" w:rsidRDefault="005921D1" w:rsidP="003D1BA0">
      <w:pPr>
        <w:jc w:val="left"/>
        <w:rPr>
          <w:rFonts w:asciiTheme="minorHAnsi" w:hAnsiTheme="minorHAnsi" w:cs="Arial"/>
        </w:rPr>
      </w:pPr>
      <w:r w:rsidRPr="00A4307D">
        <w:rPr>
          <w:rFonts w:asciiTheme="minorHAnsi" w:hAnsiTheme="minorHAnsi"/>
          <w:noProof/>
          <w:lang w:val="en-US" w:eastAsia="en-US" w:bidi="ar-SA"/>
        </w:rPr>
        <mc:AlternateContent>
          <mc:Choice Requires="wpg">
            <w:drawing>
              <wp:anchor distT="0" distB="0" distL="114300" distR="114300" simplePos="0" relativeHeight="251661312" behindDoc="0" locked="0" layoutInCell="1" allowOverlap="1" wp14:anchorId="56401C3E" wp14:editId="74885E25">
                <wp:simplePos x="0" y="0"/>
                <wp:positionH relativeFrom="page">
                  <wp:posOffset>648970</wp:posOffset>
                </wp:positionH>
                <wp:positionV relativeFrom="page">
                  <wp:posOffset>378460</wp:posOffset>
                </wp:positionV>
                <wp:extent cx="2466340" cy="5041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10" name="Rectangle 3"/>
                        <wps:cNvSpPr>
                          <a:spLocks/>
                        </wps:cNvSpPr>
                        <wps:spPr bwMode="auto">
                          <a:xfrm>
                            <a:off x="0" y="0"/>
                            <a:ext cx="3884" cy="79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7EB7F4" w14:textId="77777777" w:rsidR="008347D4" w:rsidRDefault="008347D4" w:rsidP="005921D1">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13"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401C3E" id="Group 8" o:spid="_x0000_s1026" style="position:absolute;margin-left:51.1pt;margin-top:29.8pt;width:194.2pt;height:39.7pt;z-index:251661312;mso-position-horizontal-relative:page;mso-position-vertical-relative:page" coordsize="38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">
                <v:rect id="Rectangle 3" o:spid="_x0000_s1027" style="position:absolute;width:3884;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0z8UA&#10;AADbAAAADwAAAGRycy9kb3ducmV2LnhtbESPQWvCQBCF70L/wzKF3nTTVqxEV2kFi9STqaLHITsm&#10;odnZNLvV2F/vHARvM7w3730znXeuVidqQ+XZwPMgAUWce1txYWD7veyPQYWIbLH2TAYuFGA+e+hN&#10;MbX+zBs6ZbFQEsIhRQNljE2qdchLchgGviEW7ehbh1HWttC2xbOEu1q/JMlIO6xYGkpsaFFS/pP9&#10;OQPHevj/Wxyy9VvwH5fkdRe/9p/WmKfH7n0CKlIX7+bb9coKvtDLLzKAn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zTPxQAAANsAAAAPAAAAAAAAAAAAAAAAAJgCAABkcnMv&#10;ZG93bnJldi54bWxQSwUGAAAAAAQABAD1AAAAigMAAAAA&#10;" stroked="f">
                  <v:stroke joinstyle="round"/>
                  <v:path arrowok="t"/>
                  <v:textbox inset="0,0,0,0">
                    <w:txbxContent>
                      <w:p w14:paraId="367EB7F4" w14:textId="77777777" w:rsidR="008347D4" w:rsidRDefault="008347D4" w:rsidP="005921D1">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SJQ3AAAAA2wAAAA8AAABkcnMvZG93bnJldi54bWxET01rAjEQvRf8D2EEL0Wzai2yNYpUpb2q&#10;PXgcNtPN6mayJKm7/vtGELzN433OYtXZWlzJh8qxgvEoA0FcOF1xqeDnuBvOQYSIrLF2TApuFGC1&#10;7L0sMNeu5T1dD7EUKYRDjgpMjE0uZSgMWQwj1xAn7td5izFBX0rtsU3htpaTLHuXFitODQYb+jRU&#10;XA5/VsHpdRecPW22fn027Wwy+5q+XVipQb9bf4CI1MWn+OH+1mn+FO6/pAP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dIlDcAAAADbAAAADwAAAAAAAAAAAAAAAACfAgAA&#10;ZHJzL2Rvd25yZXYueG1sUEsFBgAAAAAEAAQA9wAAAIwDAAAAAA==&#10;">
                  <v:stroke joinstyle="round"/>
                  <v:imagedata r:id="rId13" o:title=""/>
                </v:shape>
                <w10:wrap anchorx="page" anchory="page"/>
              </v:group>
            </w:pict>
          </mc:Fallback>
        </mc:AlternateContent>
      </w:r>
    </w:p>
    <w:p w14:paraId="62CA2D53" w14:textId="200AD56B" w:rsidR="001A3E1D" w:rsidRPr="00A4307D" w:rsidRDefault="00085173" w:rsidP="00A14E97">
      <w:pPr>
        <w:rPr>
          <w:rFonts w:asciiTheme="minorHAnsi" w:hAnsiTheme="minorHAnsi" w:cs="Arial"/>
          <w:color w:val="808080" w:themeColor="background1" w:themeShade="80"/>
          <w:sz w:val="20"/>
          <w:szCs w:val="20"/>
        </w:rPr>
      </w:pPr>
      <w:r w:rsidRPr="00A4307D">
        <w:rPr>
          <w:rFonts w:asciiTheme="minorHAnsi" w:hAnsiTheme="minorHAnsi"/>
          <w:i/>
          <w:iCs/>
          <w:color w:val="808080" w:themeColor="background1" w:themeShade="80"/>
          <w:sz w:val="20"/>
          <w:szCs w:val="20"/>
        </w:rPr>
        <w:t xml:space="preserve">Настоящий документ был выпущен Международным Секретариатом ИПДО в качестве руководства для внедряющих стран по выполнению требований Стандарта ИПДО. Рекомендуем читателям обращаться непосредственно к тексту Стандарта ИПДО и в Международный Секретариат для получения дальнейших разъяснений. </w:t>
      </w:r>
    </w:p>
    <w:p w14:paraId="62CA2D5B" w14:textId="77777777" w:rsidR="001A3E1D" w:rsidRPr="00A4307D" w:rsidRDefault="001E2D50" w:rsidP="001A3E1D">
      <w:pPr>
        <w:jc w:val="left"/>
        <w:rPr>
          <w:rFonts w:asciiTheme="minorHAnsi" w:hAnsiTheme="minorHAnsi" w:cs="Arial"/>
        </w:rPr>
      </w:pPr>
      <w:r w:rsidRPr="00A4307D">
        <w:rPr>
          <w:rFonts w:asciiTheme="minorHAnsi" w:hAnsiTheme="minorHAnsi"/>
          <w:sz w:val="36"/>
        </w:rPr>
        <w:t xml:space="preserve"> </w:t>
      </w:r>
    </w:p>
    <w:p w14:paraId="62CA2D65" w14:textId="600A8D01" w:rsidR="00E010FF" w:rsidRPr="00A4307D" w:rsidRDefault="00962424" w:rsidP="00085173">
      <w:pPr>
        <w:pBdr>
          <w:bottom w:val="single" w:sz="12" w:space="1" w:color="auto"/>
        </w:pBdr>
        <w:spacing w:after="0"/>
        <w:jc w:val="left"/>
        <w:rPr>
          <w:rFonts w:asciiTheme="minorHAnsi" w:hAnsiTheme="minorHAnsi" w:cs="Arial"/>
          <w:sz w:val="52"/>
          <w:szCs w:val="52"/>
        </w:rPr>
      </w:pPr>
      <w:r w:rsidRPr="00A4307D">
        <w:rPr>
          <w:rFonts w:asciiTheme="minorHAnsi" w:hAnsiTheme="minorHAnsi"/>
          <w:sz w:val="52"/>
          <w:szCs w:val="52"/>
        </w:rPr>
        <w:t xml:space="preserve">Стандартное Техническое </w:t>
      </w:r>
      <w:r w:rsidR="0081745C" w:rsidRPr="00A4307D">
        <w:rPr>
          <w:rFonts w:asciiTheme="minorHAnsi" w:hAnsiTheme="minorHAnsi"/>
          <w:sz w:val="52"/>
          <w:szCs w:val="52"/>
        </w:rPr>
        <w:t>З</w:t>
      </w:r>
      <w:r w:rsidRPr="00A4307D">
        <w:rPr>
          <w:rFonts w:asciiTheme="minorHAnsi" w:hAnsiTheme="minorHAnsi"/>
          <w:sz w:val="52"/>
          <w:szCs w:val="52"/>
        </w:rPr>
        <w:t xml:space="preserve">адание для Независимого Администратора </w:t>
      </w:r>
    </w:p>
    <w:p w14:paraId="2E1CE536" w14:textId="0A394914" w:rsidR="00962424" w:rsidRPr="00A4307D" w:rsidRDefault="00995047" w:rsidP="00FD716A">
      <w:pPr>
        <w:shd w:val="clear" w:color="auto" w:fill="FFFFFF"/>
        <w:autoSpaceDE w:val="0"/>
        <w:autoSpaceDN w:val="0"/>
        <w:adjustRightInd w:val="0"/>
        <w:spacing w:before="240" w:after="240" w:line="240" w:lineRule="auto"/>
        <w:rPr>
          <w:rFonts w:asciiTheme="minorHAnsi" w:hAnsiTheme="minorHAnsi" w:cs="Arial"/>
          <w:bCs/>
        </w:rPr>
      </w:pPr>
      <w:r w:rsidRPr="00A4307D">
        <w:rPr>
          <w:rFonts w:asciiTheme="minorHAnsi" w:hAnsiTheme="minorHAnsi"/>
          <w:bCs/>
          <w:lang w:bidi="ar-SA"/>
        </w:rPr>
        <w:t xml:space="preserve">Настоящий документ представляет собой стандартное Техническое задание (ТЗ) для услуг Независимого Администратора в соответствии со Стандартом ИПДО, утвержденное Правлением ИПДО </w:t>
      </w:r>
      <w:r w:rsidR="00E93ACC" w:rsidRPr="00A4307D">
        <w:rPr>
          <w:rFonts w:asciiTheme="minorHAnsi" w:hAnsiTheme="minorHAnsi"/>
          <w:bCs/>
          <w:lang w:bidi="ar-SA"/>
        </w:rPr>
        <w:t>15 апреля 2016 года.</w:t>
      </w:r>
      <w:r w:rsidRPr="00A4307D">
        <w:rPr>
          <w:rFonts w:asciiTheme="minorHAnsi" w:hAnsiTheme="minorHAnsi"/>
          <w:bCs/>
          <w:lang w:bidi="ar-SA"/>
        </w:rPr>
        <w:t xml:space="preserve"> В ТЗ излагается работа, которая должна быть проведена Независимым Администратором, нанятым для выпуска Отчета ИПДО. Оно обычно прилагается к контракту между Независимым Администратором и правительством. </w:t>
      </w:r>
    </w:p>
    <w:p w14:paraId="67C5A364" w14:textId="0B600195" w:rsidR="00995047" w:rsidRPr="00A4307D" w:rsidRDefault="00962424" w:rsidP="002A52EF">
      <w:pPr>
        <w:shd w:val="clear" w:color="auto" w:fill="FFFFFF"/>
        <w:autoSpaceDE w:val="0"/>
        <w:autoSpaceDN w:val="0"/>
        <w:adjustRightInd w:val="0"/>
        <w:spacing w:before="240" w:after="240" w:line="240" w:lineRule="auto"/>
        <w:rPr>
          <w:rFonts w:asciiTheme="minorHAnsi" w:hAnsiTheme="minorHAnsi" w:cs="Arial"/>
          <w:bCs/>
        </w:rPr>
      </w:pPr>
      <w:r w:rsidRPr="00A4307D">
        <w:rPr>
          <w:rFonts w:asciiTheme="minorHAnsi" w:hAnsiTheme="minorHAnsi"/>
          <w:b/>
          <w:bCs/>
          <w:lang w:bidi="ar-SA"/>
        </w:rPr>
        <w:t xml:space="preserve">МГЗС обязана использовать это стандартное ТЗ при найме Независимого Администратора (Требование </w:t>
      </w:r>
      <w:r w:rsidR="00BC32DC" w:rsidRPr="00A4307D">
        <w:rPr>
          <w:rFonts w:asciiTheme="minorHAnsi" w:hAnsiTheme="minorHAnsi"/>
          <w:b/>
          <w:bCs/>
          <w:lang w:bidi="ar-SA"/>
        </w:rPr>
        <w:t>4</w:t>
      </w:r>
      <w:r w:rsidRPr="00A4307D">
        <w:rPr>
          <w:rFonts w:asciiTheme="minorHAnsi" w:hAnsiTheme="minorHAnsi"/>
          <w:b/>
          <w:bCs/>
          <w:lang w:bidi="ar-SA"/>
        </w:rPr>
        <w:t>.</w:t>
      </w:r>
      <w:r w:rsidR="00BC32DC" w:rsidRPr="00A4307D">
        <w:rPr>
          <w:rFonts w:asciiTheme="minorHAnsi" w:hAnsiTheme="minorHAnsi"/>
          <w:b/>
          <w:bCs/>
          <w:lang w:bidi="ar-SA"/>
        </w:rPr>
        <w:t>9</w:t>
      </w:r>
      <w:r w:rsidRPr="00A4307D">
        <w:rPr>
          <w:rFonts w:asciiTheme="minorHAnsi" w:hAnsiTheme="minorHAnsi"/>
          <w:b/>
          <w:bCs/>
          <w:lang w:bidi="ar-SA"/>
        </w:rPr>
        <w:t xml:space="preserve">). Если МГЗС пожелает отклониться от процедуры, изложенной в этом ТЗ, об этом необходимо проконсультироваться с Международным Секретариатом ввиду того, что может потребоваться предварительное утверждение Правлением ИПДО (Требование </w:t>
      </w:r>
      <w:r w:rsidR="00A4307D" w:rsidRPr="00A4307D">
        <w:rPr>
          <w:rFonts w:asciiTheme="minorHAnsi" w:hAnsiTheme="minorHAnsi"/>
          <w:b/>
          <w:bCs/>
          <w:lang w:bidi="ar-SA"/>
        </w:rPr>
        <w:t>8</w:t>
      </w:r>
      <w:r w:rsidRPr="00A4307D">
        <w:rPr>
          <w:rFonts w:asciiTheme="minorHAnsi" w:hAnsiTheme="minorHAnsi"/>
          <w:b/>
          <w:bCs/>
          <w:lang w:bidi="ar-SA"/>
        </w:rPr>
        <w:t xml:space="preserve">). ТЗ включает разделы </w:t>
      </w:r>
      <w:r w:rsidRPr="00A4307D">
        <w:rPr>
          <w:rFonts w:asciiTheme="minorHAnsi" w:hAnsiTheme="minorHAnsi"/>
          <w:b/>
          <w:bCs/>
          <w:color w:val="00B0F0"/>
          <w:lang w:bidi="ar-SA"/>
        </w:rPr>
        <w:t>[приведенные в квадратных скобках и высвеченные голубым цветом]</w:t>
      </w:r>
      <w:r w:rsidRPr="00A4307D">
        <w:rPr>
          <w:rFonts w:asciiTheme="minorHAnsi" w:hAnsiTheme="minorHAnsi"/>
          <w:b/>
          <w:bCs/>
          <w:lang w:bidi="ar-SA"/>
        </w:rPr>
        <w:t xml:space="preserve"> , которые должны быть заполнены многосторонней группой заинтересованных сторон (МГЗС) для адаптирования ТЗ к конкретным обстоятельствам в стране</w:t>
      </w:r>
      <w:r w:rsidRPr="00A4307D">
        <w:rPr>
          <w:rFonts w:asciiTheme="minorHAnsi" w:hAnsiTheme="minorHAnsi"/>
          <w:bCs/>
          <w:lang w:bidi="ar-SA"/>
        </w:rPr>
        <w:t xml:space="preserve">. ТЗ содержит комментарии в рамках на полях, которые служат руководством для МГЗС при составлении каждого раздела. МГЗС обязана утвердить ТЗ (Требование </w:t>
      </w:r>
      <w:r w:rsidR="00A4307D" w:rsidRPr="00A05C8E">
        <w:rPr>
          <w:rFonts w:asciiTheme="minorHAnsi" w:hAnsiTheme="minorHAnsi"/>
          <w:bCs/>
          <w:lang w:bidi="ar-SA"/>
        </w:rPr>
        <w:t>4.9.</w:t>
      </w:r>
      <w:r w:rsidR="00A4307D" w:rsidRPr="00A4307D">
        <w:rPr>
          <w:rFonts w:asciiTheme="minorHAnsi" w:hAnsiTheme="minorHAnsi"/>
          <w:bCs/>
          <w:lang w:val="en-US" w:bidi="ar-SA"/>
        </w:rPr>
        <w:t>b</w:t>
      </w:r>
      <w:r w:rsidR="00A4307D" w:rsidRPr="00A05C8E">
        <w:rPr>
          <w:rFonts w:asciiTheme="minorHAnsi" w:hAnsiTheme="minorHAnsi"/>
          <w:bCs/>
          <w:lang w:bidi="ar-SA"/>
        </w:rPr>
        <w:t>.</w:t>
      </w:r>
      <w:r w:rsidR="00A4307D" w:rsidRPr="00A4307D">
        <w:rPr>
          <w:rFonts w:asciiTheme="minorHAnsi" w:hAnsiTheme="minorHAnsi"/>
          <w:bCs/>
          <w:lang w:val="en-US" w:bidi="ar-SA"/>
        </w:rPr>
        <w:t>iii</w:t>
      </w:r>
      <w:r w:rsidRPr="00A4307D">
        <w:rPr>
          <w:rFonts w:asciiTheme="minorHAnsi" w:hAnsiTheme="minorHAnsi"/>
          <w:bCs/>
          <w:lang w:bidi="ar-SA"/>
        </w:rPr>
        <w:t>).</w:t>
      </w:r>
    </w:p>
    <w:p w14:paraId="241A1B7B" w14:textId="016576E7" w:rsidR="00995047" w:rsidRPr="00A4307D" w:rsidRDefault="00995047" w:rsidP="002A52EF">
      <w:pPr>
        <w:shd w:val="clear" w:color="auto" w:fill="FFFFFF"/>
        <w:autoSpaceDE w:val="0"/>
        <w:autoSpaceDN w:val="0"/>
        <w:adjustRightInd w:val="0"/>
        <w:spacing w:before="240" w:after="240" w:line="240" w:lineRule="auto"/>
        <w:rPr>
          <w:rFonts w:asciiTheme="minorHAnsi" w:hAnsiTheme="minorHAnsi" w:cs="Arial"/>
          <w:bCs/>
        </w:rPr>
      </w:pPr>
      <w:r w:rsidRPr="00A4307D">
        <w:rPr>
          <w:rFonts w:asciiTheme="minorHAnsi" w:hAnsiTheme="minorHAnsi"/>
          <w:bCs/>
          <w:lang w:bidi="ar-SA"/>
        </w:rPr>
        <w:t xml:space="preserve">ТЗ адресовано Независимому Администратору. Имеется также </w:t>
      </w:r>
      <w:hyperlink r:id="rId14">
        <w:r w:rsidRPr="00A4307D">
          <w:rPr>
            <w:rStyle w:val="Hyperlink"/>
            <w:rFonts w:asciiTheme="minorHAnsi" w:hAnsiTheme="minorHAnsi"/>
            <w:bCs/>
            <w:lang w:bidi="ar-SA"/>
          </w:rPr>
          <w:t>руководство по контролю со стороны МГЗС за циклом отчетности ИПДО</w:t>
        </w:r>
      </w:hyperlink>
      <w:r w:rsidRPr="00A4307D">
        <w:rPr>
          <w:rFonts w:asciiTheme="minorHAnsi" w:hAnsiTheme="minorHAnsi"/>
          <w:bCs/>
          <w:lang w:bidi="ar-SA"/>
        </w:rPr>
        <w:t xml:space="preserve"> для предоставления инструкций для МГЗС и национальных секретариатов по вопросам, которые должны быть рассмотрены до того, как заполнять это ТЗ, а также по ключевым вопросам, которые должны быть учтены при контроле за процессом отчетности для обеспечения соответствия Стандарту ИПДО.  Применение ТЗ не гарантирует признание соответствия инициативе. МГЗС должна обеспечить строгий, полный и надежный процесс отчетности.</w:t>
      </w:r>
    </w:p>
    <w:p w14:paraId="0FA06134" w14:textId="1577A8EC" w:rsidR="009910F9" w:rsidRPr="00A4307D" w:rsidRDefault="00995047" w:rsidP="002A52EF">
      <w:pPr>
        <w:shd w:val="clear" w:color="auto" w:fill="FFFFFF"/>
        <w:autoSpaceDE w:val="0"/>
        <w:autoSpaceDN w:val="0"/>
        <w:adjustRightInd w:val="0"/>
        <w:spacing w:before="240" w:after="240" w:line="240" w:lineRule="auto"/>
        <w:rPr>
          <w:rFonts w:asciiTheme="minorHAnsi" w:hAnsiTheme="minorHAnsi" w:cs="Arial"/>
          <w:bCs/>
        </w:rPr>
      </w:pPr>
      <w:r w:rsidRPr="00A4307D">
        <w:rPr>
          <w:rFonts w:asciiTheme="minorHAnsi" w:hAnsiTheme="minorHAnsi"/>
          <w:bCs/>
          <w:lang w:bidi="ar-SA"/>
        </w:rPr>
        <w:t xml:space="preserve">Правление будет на регулярной основе пересматривать процедуры и форму отчетности. Комментарии по форме должны направляться в Международный Секретариат ИПДО (контакт: </w:t>
      </w:r>
      <w:hyperlink r:id="rId15">
        <w:r w:rsidRPr="00A4307D">
          <w:rPr>
            <w:rStyle w:val="Hyperlink"/>
            <w:rFonts w:asciiTheme="minorHAnsi" w:hAnsiTheme="minorHAnsi"/>
            <w:bCs/>
            <w:lang w:bidi="ar-SA"/>
          </w:rPr>
          <w:t>sbartlett@eiti.org</w:t>
        </w:r>
      </w:hyperlink>
      <w:r w:rsidRPr="00A4307D">
        <w:rPr>
          <w:rFonts w:asciiTheme="minorHAnsi" w:hAnsiTheme="minorHAnsi"/>
          <w:bCs/>
          <w:lang w:bidi="ar-SA"/>
        </w:rPr>
        <w:t>).</w:t>
      </w:r>
      <w:r w:rsidR="003A228F">
        <w:rPr>
          <w:rFonts w:asciiTheme="minorHAnsi" w:hAnsiTheme="minorHAnsi"/>
          <w:bCs/>
          <w:lang w:bidi="ar-SA"/>
        </w:rPr>
        <w:t xml:space="preserve"> </w:t>
      </w:r>
      <w:bookmarkStart w:id="0" w:name="_GoBack"/>
      <w:bookmarkEnd w:id="0"/>
    </w:p>
    <w:p w14:paraId="12DE43E2" w14:textId="77777777" w:rsidR="009910F9" w:rsidRPr="00A4307D" w:rsidRDefault="009910F9">
      <w:pPr>
        <w:spacing w:after="0" w:line="240" w:lineRule="auto"/>
        <w:jc w:val="left"/>
        <w:rPr>
          <w:rFonts w:asciiTheme="minorHAnsi" w:hAnsiTheme="minorHAnsi" w:cs="Arial"/>
          <w:bCs/>
        </w:rPr>
      </w:pPr>
      <w:r w:rsidRPr="00A4307D">
        <w:rPr>
          <w:rFonts w:asciiTheme="minorHAnsi" w:hAnsiTheme="minorHAnsi"/>
        </w:rPr>
        <w:br w:type="page"/>
      </w:r>
    </w:p>
    <w:p w14:paraId="2218FCA7" w14:textId="77777777" w:rsidR="009910F9" w:rsidRPr="00A4307D" w:rsidRDefault="009910F9" w:rsidP="009E181A">
      <w:pPr>
        <w:jc w:val="center"/>
        <w:rPr>
          <w:rFonts w:asciiTheme="minorHAnsi" w:hAnsiTheme="minorHAnsi" w:cs="Arial"/>
        </w:rPr>
      </w:pPr>
      <w:r w:rsidRPr="00A4307D">
        <w:rPr>
          <w:rFonts w:asciiTheme="minorHAnsi" w:hAnsiTheme="minorHAnsi"/>
          <w:lang w:bidi="ar-SA"/>
        </w:rPr>
        <w:lastRenderedPageBreak/>
        <w:t>Техническое задание</w:t>
      </w:r>
    </w:p>
    <w:p w14:paraId="33A14B77" w14:textId="77777777" w:rsidR="009910F9" w:rsidRPr="00A4307D" w:rsidRDefault="009910F9" w:rsidP="009910F9">
      <w:pPr>
        <w:shd w:val="clear" w:color="auto" w:fill="FFFFFF"/>
        <w:autoSpaceDE w:val="0"/>
        <w:autoSpaceDN w:val="0"/>
        <w:adjustRightInd w:val="0"/>
        <w:spacing w:before="240" w:after="240" w:line="240" w:lineRule="auto"/>
        <w:jc w:val="center"/>
        <w:rPr>
          <w:rFonts w:asciiTheme="minorHAnsi" w:hAnsiTheme="minorHAnsi" w:cs="Arial"/>
          <w:b/>
          <w:bCs/>
        </w:rPr>
      </w:pPr>
      <w:r w:rsidRPr="00A4307D">
        <w:rPr>
          <w:rFonts w:asciiTheme="minorHAnsi" w:hAnsiTheme="minorHAnsi"/>
          <w:b/>
          <w:bCs/>
          <w:lang w:bidi="ar-SA"/>
        </w:rPr>
        <w:t xml:space="preserve">Независимый Администратор по Отчету ИПДО за </w:t>
      </w:r>
      <w:r w:rsidRPr="00A4307D">
        <w:rPr>
          <w:rFonts w:asciiTheme="minorHAnsi" w:hAnsiTheme="minorHAnsi"/>
          <w:b/>
          <w:bCs/>
          <w:color w:val="0070C0"/>
          <w:lang w:bidi="ar-SA"/>
        </w:rPr>
        <w:t>[год]</w:t>
      </w:r>
      <w:r w:rsidRPr="00A4307D">
        <w:rPr>
          <w:rFonts w:asciiTheme="minorHAnsi" w:hAnsiTheme="minorHAnsi"/>
          <w:b/>
          <w:bCs/>
          <w:lang w:bidi="ar-SA"/>
        </w:rPr>
        <w:t xml:space="preserve">, </w:t>
      </w:r>
      <w:r w:rsidRPr="00A4307D">
        <w:rPr>
          <w:rFonts w:asciiTheme="minorHAnsi" w:hAnsiTheme="minorHAnsi"/>
          <w:b/>
          <w:bCs/>
          <w:color w:val="0070C0"/>
          <w:lang w:bidi="ar-SA"/>
        </w:rPr>
        <w:t>[страна]</w:t>
      </w:r>
    </w:p>
    <w:p w14:paraId="4DD8E1EE" w14:textId="77777777" w:rsidR="009910F9" w:rsidRPr="00A4307D" w:rsidRDefault="009910F9" w:rsidP="009910F9">
      <w:pPr>
        <w:shd w:val="clear" w:color="auto" w:fill="FFFFFF"/>
        <w:autoSpaceDE w:val="0"/>
        <w:autoSpaceDN w:val="0"/>
        <w:adjustRightInd w:val="0"/>
        <w:spacing w:before="240" w:after="240" w:line="240" w:lineRule="auto"/>
        <w:jc w:val="center"/>
        <w:rPr>
          <w:rFonts w:asciiTheme="minorHAnsi" w:hAnsiTheme="minorHAnsi" w:cs="Arial"/>
          <w:bCs/>
          <w:color w:val="0070C0"/>
        </w:rPr>
      </w:pPr>
      <w:r w:rsidRPr="00A4307D">
        <w:rPr>
          <w:rFonts w:asciiTheme="minorHAnsi" w:hAnsiTheme="minorHAnsi"/>
          <w:bCs/>
          <w:lang w:bidi="ar-SA"/>
        </w:rPr>
        <w:t xml:space="preserve">Утверждено </w:t>
      </w:r>
      <w:r w:rsidRPr="00A4307D">
        <w:rPr>
          <w:rFonts w:asciiTheme="minorHAnsi" w:hAnsiTheme="minorHAnsi"/>
          <w:bCs/>
          <w:color w:val="0070C0"/>
          <w:lang w:bidi="ar-SA"/>
        </w:rPr>
        <w:t>[МГЗС]</w:t>
      </w:r>
      <w:r w:rsidRPr="00A4307D">
        <w:rPr>
          <w:rFonts w:asciiTheme="minorHAnsi" w:hAnsiTheme="minorHAnsi"/>
          <w:bCs/>
          <w:lang w:bidi="ar-SA"/>
        </w:rPr>
        <w:t xml:space="preserve"> </w:t>
      </w:r>
      <w:r w:rsidRPr="00A4307D">
        <w:rPr>
          <w:rFonts w:asciiTheme="minorHAnsi" w:hAnsiTheme="minorHAnsi"/>
          <w:bCs/>
          <w:color w:val="0070C0"/>
          <w:lang w:bidi="ar-SA"/>
        </w:rPr>
        <w:t>[дата]</w:t>
      </w:r>
    </w:p>
    <w:p w14:paraId="08BB0A52" w14:textId="17450E6B" w:rsidR="00995047" w:rsidRPr="00A4307D" w:rsidRDefault="005971D2" w:rsidP="00995047">
      <w:pPr>
        <w:shd w:val="clear" w:color="auto" w:fill="FFFFFF"/>
        <w:autoSpaceDE w:val="0"/>
        <w:autoSpaceDN w:val="0"/>
        <w:adjustRightInd w:val="0"/>
        <w:spacing w:before="240" w:after="240" w:line="240" w:lineRule="auto"/>
        <w:jc w:val="left"/>
        <w:rPr>
          <w:rFonts w:asciiTheme="minorHAnsi" w:hAnsiTheme="minorHAnsi" w:cs="Arial"/>
          <w:bCs/>
        </w:rPr>
      </w:pPr>
      <w:r w:rsidRPr="00A4307D">
        <w:rPr>
          <w:rFonts w:asciiTheme="minorHAnsi" w:hAnsiTheme="minorHAnsi"/>
          <w:bCs/>
          <w:lang w:bidi="ar-SA"/>
        </w:rPr>
        <w:t>Содержание</w:t>
      </w:r>
    </w:p>
    <w:sdt>
      <w:sdtPr>
        <w:rPr>
          <w:rFonts w:asciiTheme="minorHAnsi" w:hAnsiTheme="minorHAnsi" w:cs="Arial"/>
          <w:sz w:val="22"/>
        </w:rPr>
        <w:id w:val="1794937977"/>
        <w:docPartObj>
          <w:docPartGallery w:val="Table of Contents"/>
          <w:docPartUnique/>
        </w:docPartObj>
      </w:sdtPr>
      <w:sdtEndPr>
        <w:rPr>
          <w:b/>
          <w:bCs/>
          <w:noProof/>
        </w:rPr>
      </w:sdtEndPr>
      <w:sdtContent>
        <w:p w14:paraId="45B12B79" w14:textId="769B87E0" w:rsidR="00A74507" w:rsidRPr="00A4307D" w:rsidRDefault="000E7C96">
          <w:pPr>
            <w:pStyle w:val="TOC1"/>
            <w:tabs>
              <w:tab w:val="left" w:pos="440"/>
              <w:tab w:val="right" w:leader="dot" w:pos="9622"/>
            </w:tabs>
            <w:rPr>
              <w:rFonts w:asciiTheme="minorHAnsi" w:eastAsiaTheme="minorEastAsia" w:hAnsiTheme="minorHAnsi" w:cstheme="minorBidi"/>
              <w:noProof/>
              <w:sz w:val="22"/>
              <w:lang w:val="en-GB" w:eastAsia="en-GB" w:bidi="ar-SA"/>
            </w:rPr>
          </w:pPr>
          <w:r w:rsidRPr="00A4307D">
            <w:rPr>
              <w:rFonts w:asciiTheme="minorHAnsi" w:hAnsiTheme="minorHAnsi" w:cs="Arial"/>
            </w:rPr>
            <w:fldChar w:fldCharType="begin"/>
          </w:r>
          <w:r w:rsidRPr="00A4307D">
            <w:rPr>
              <w:rFonts w:asciiTheme="minorHAnsi" w:hAnsiTheme="minorHAnsi" w:cs="Arial"/>
            </w:rPr>
            <w:instrText xml:space="preserve"> TOC \o "1-3" \h \z \u </w:instrText>
          </w:r>
          <w:r w:rsidRPr="00A4307D">
            <w:rPr>
              <w:rFonts w:asciiTheme="minorHAnsi" w:hAnsiTheme="minorHAnsi" w:cs="Arial"/>
            </w:rPr>
            <w:fldChar w:fldCharType="separate"/>
          </w:r>
          <w:hyperlink w:anchor="_Toc425976656" w:history="1">
            <w:r w:rsidR="00A74507" w:rsidRPr="00A4307D">
              <w:rPr>
                <w:rStyle w:val="Hyperlink"/>
                <w:rFonts w:asciiTheme="minorHAnsi" w:hAnsiTheme="minorHAnsi" w:cs="Arial"/>
                <w:noProof/>
              </w:rPr>
              <w:t>1</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Краткая справка</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_Toc425976656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0A69EC" w:rsidRPr="00A4307D">
              <w:rPr>
                <w:rFonts w:asciiTheme="minorHAnsi" w:hAnsiTheme="minorHAnsi"/>
                <w:noProof/>
                <w:webHidden/>
              </w:rPr>
              <w:t>2</w:t>
            </w:r>
            <w:r w:rsidR="00A74507" w:rsidRPr="00A4307D">
              <w:rPr>
                <w:rFonts w:asciiTheme="minorHAnsi" w:hAnsiTheme="minorHAnsi"/>
                <w:noProof/>
                <w:webHidden/>
              </w:rPr>
              <w:fldChar w:fldCharType="end"/>
            </w:r>
          </w:hyperlink>
        </w:p>
        <w:p w14:paraId="38DD9913" w14:textId="77777777" w:rsidR="00A74507" w:rsidRPr="00A4307D" w:rsidRDefault="003A228F">
          <w:pPr>
            <w:pStyle w:val="TOC1"/>
            <w:tabs>
              <w:tab w:val="left" w:pos="440"/>
              <w:tab w:val="right" w:leader="dot" w:pos="9622"/>
            </w:tabs>
            <w:rPr>
              <w:rFonts w:asciiTheme="minorHAnsi" w:eastAsiaTheme="minorEastAsia" w:hAnsiTheme="minorHAnsi" w:cstheme="minorBidi"/>
              <w:noProof/>
              <w:sz w:val="22"/>
              <w:lang w:val="en-GB" w:eastAsia="en-GB" w:bidi="ar-SA"/>
            </w:rPr>
          </w:pPr>
          <w:hyperlink w:anchor="_Toc425976657" w:history="1">
            <w:r w:rsidR="00A74507" w:rsidRPr="00A4307D">
              <w:rPr>
                <w:rStyle w:val="Hyperlink"/>
                <w:rFonts w:asciiTheme="minorHAnsi" w:hAnsiTheme="minorHAnsi" w:cs="Arial"/>
                <w:noProof/>
              </w:rPr>
              <w:t>2</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Цели порученного задания</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_Toc425976657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0A69EC" w:rsidRPr="00A4307D">
              <w:rPr>
                <w:rFonts w:asciiTheme="minorHAnsi" w:hAnsiTheme="minorHAnsi"/>
                <w:noProof/>
                <w:webHidden/>
              </w:rPr>
              <w:t>3</w:t>
            </w:r>
            <w:r w:rsidR="00A74507" w:rsidRPr="00A4307D">
              <w:rPr>
                <w:rFonts w:asciiTheme="minorHAnsi" w:hAnsiTheme="minorHAnsi"/>
                <w:noProof/>
                <w:webHidden/>
              </w:rPr>
              <w:fldChar w:fldCharType="end"/>
            </w:r>
          </w:hyperlink>
        </w:p>
        <w:p w14:paraId="284638C2" w14:textId="77777777" w:rsidR="00A74507" w:rsidRPr="00A4307D" w:rsidRDefault="003A228F">
          <w:pPr>
            <w:pStyle w:val="TOC1"/>
            <w:tabs>
              <w:tab w:val="left" w:pos="440"/>
              <w:tab w:val="right" w:leader="dot" w:pos="9622"/>
            </w:tabs>
            <w:rPr>
              <w:rFonts w:asciiTheme="minorHAnsi" w:eastAsiaTheme="minorEastAsia" w:hAnsiTheme="minorHAnsi" w:cstheme="minorBidi"/>
              <w:noProof/>
              <w:sz w:val="22"/>
              <w:lang w:val="en-GB" w:eastAsia="en-GB" w:bidi="ar-SA"/>
            </w:rPr>
          </w:pPr>
          <w:hyperlink w:anchor="_Toc425976658" w:history="1">
            <w:r w:rsidR="00A74507" w:rsidRPr="00A4307D">
              <w:rPr>
                <w:rStyle w:val="Hyperlink"/>
                <w:rFonts w:asciiTheme="minorHAnsi" w:eastAsia="Calibri" w:hAnsiTheme="minorHAnsi" w:cs="Arial"/>
                <w:noProof/>
              </w:rPr>
              <w:t>3</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Объем услуг, задач и ожидаемые выходные документы</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_Toc425976658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0A69EC" w:rsidRPr="00A4307D">
              <w:rPr>
                <w:rFonts w:asciiTheme="minorHAnsi" w:hAnsiTheme="minorHAnsi"/>
                <w:noProof/>
                <w:webHidden/>
              </w:rPr>
              <w:t>3</w:t>
            </w:r>
            <w:r w:rsidR="00A74507" w:rsidRPr="00A4307D">
              <w:rPr>
                <w:rFonts w:asciiTheme="minorHAnsi" w:hAnsiTheme="minorHAnsi"/>
                <w:noProof/>
                <w:webHidden/>
              </w:rPr>
              <w:fldChar w:fldCharType="end"/>
            </w:r>
          </w:hyperlink>
        </w:p>
        <w:p w14:paraId="28FC2F90" w14:textId="77777777" w:rsidR="00A74507" w:rsidRPr="00A4307D" w:rsidRDefault="003A228F">
          <w:pPr>
            <w:pStyle w:val="TOC1"/>
            <w:tabs>
              <w:tab w:val="left" w:pos="440"/>
              <w:tab w:val="right" w:leader="dot" w:pos="9622"/>
            </w:tabs>
            <w:rPr>
              <w:rFonts w:asciiTheme="minorHAnsi" w:eastAsiaTheme="minorEastAsia" w:hAnsiTheme="minorHAnsi" w:cstheme="minorBidi"/>
              <w:noProof/>
              <w:sz w:val="22"/>
              <w:lang w:val="en-GB" w:eastAsia="en-GB" w:bidi="ar-SA"/>
            </w:rPr>
          </w:pPr>
          <w:hyperlink w:anchor="_Toc425976659" w:history="1">
            <w:r w:rsidR="00A74507" w:rsidRPr="00A4307D">
              <w:rPr>
                <w:rStyle w:val="Hyperlink"/>
                <w:rFonts w:asciiTheme="minorHAnsi" w:eastAsia="Calibri" w:hAnsiTheme="minorHAnsi" w:cs="Arial"/>
                <w:noProof/>
              </w:rPr>
              <w:t>4</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Квалификационные требования для Независимых Администраторов</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_Toc425976659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0A69EC" w:rsidRPr="00A4307D">
              <w:rPr>
                <w:rFonts w:asciiTheme="minorHAnsi" w:hAnsiTheme="minorHAnsi"/>
                <w:noProof/>
                <w:webHidden/>
              </w:rPr>
              <w:t>12</w:t>
            </w:r>
            <w:r w:rsidR="00A74507" w:rsidRPr="00A4307D">
              <w:rPr>
                <w:rFonts w:asciiTheme="minorHAnsi" w:hAnsiTheme="minorHAnsi"/>
                <w:noProof/>
                <w:webHidden/>
              </w:rPr>
              <w:fldChar w:fldCharType="end"/>
            </w:r>
          </w:hyperlink>
        </w:p>
        <w:p w14:paraId="6DB96CEB" w14:textId="77777777" w:rsidR="00A74507" w:rsidRPr="00A4307D" w:rsidRDefault="003A228F">
          <w:pPr>
            <w:pStyle w:val="TOC1"/>
            <w:tabs>
              <w:tab w:val="left" w:pos="440"/>
              <w:tab w:val="right" w:leader="dot" w:pos="9622"/>
            </w:tabs>
            <w:rPr>
              <w:rFonts w:asciiTheme="minorHAnsi" w:eastAsiaTheme="minorEastAsia" w:hAnsiTheme="minorHAnsi" w:cstheme="minorBidi"/>
              <w:noProof/>
              <w:sz w:val="22"/>
              <w:lang w:val="en-GB" w:eastAsia="en-GB" w:bidi="ar-SA"/>
            </w:rPr>
          </w:pPr>
          <w:hyperlink w:anchor="_Toc425976660" w:history="1">
            <w:r w:rsidR="00A74507" w:rsidRPr="00A4307D">
              <w:rPr>
                <w:rStyle w:val="Hyperlink"/>
                <w:rFonts w:asciiTheme="minorHAnsi" w:eastAsia="Calibri" w:hAnsiTheme="minorHAnsi" w:cs="Arial"/>
                <w:noProof/>
              </w:rPr>
              <w:t>5</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Требования к отчетности и график выпуска выходных документов</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_Toc425976660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0A69EC" w:rsidRPr="00A4307D">
              <w:rPr>
                <w:rFonts w:asciiTheme="minorHAnsi" w:hAnsiTheme="minorHAnsi"/>
                <w:noProof/>
                <w:webHidden/>
              </w:rPr>
              <w:t>13</w:t>
            </w:r>
            <w:r w:rsidR="00A74507" w:rsidRPr="00A4307D">
              <w:rPr>
                <w:rFonts w:asciiTheme="minorHAnsi" w:hAnsiTheme="minorHAnsi"/>
                <w:noProof/>
                <w:webHidden/>
              </w:rPr>
              <w:fldChar w:fldCharType="end"/>
            </w:r>
          </w:hyperlink>
        </w:p>
        <w:p w14:paraId="7D9469C1" w14:textId="77777777" w:rsidR="00A74507" w:rsidRPr="00A4307D" w:rsidRDefault="003A228F">
          <w:pPr>
            <w:pStyle w:val="TOC1"/>
            <w:tabs>
              <w:tab w:val="left" w:pos="440"/>
              <w:tab w:val="right" w:leader="dot" w:pos="9622"/>
            </w:tabs>
            <w:rPr>
              <w:rFonts w:asciiTheme="minorHAnsi" w:eastAsiaTheme="minorEastAsia" w:hAnsiTheme="minorHAnsi" w:cstheme="minorBidi"/>
              <w:noProof/>
              <w:sz w:val="22"/>
              <w:lang w:val="en-GB" w:eastAsia="en-GB" w:bidi="ar-SA"/>
            </w:rPr>
          </w:pPr>
          <w:hyperlink w:anchor="_Toc425976661" w:history="1">
            <w:r w:rsidR="00A74507" w:rsidRPr="00A4307D">
              <w:rPr>
                <w:rStyle w:val="Hyperlink"/>
                <w:rFonts w:asciiTheme="minorHAnsi" w:eastAsia="Calibri" w:hAnsiTheme="minorHAnsi" w:cs="Arial"/>
                <w:noProof/>
              </w:rPr>
              <w:t>6</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Исходная информация Клиента и дополнительный вспомогательный персонал</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_Toc425976661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0A69EC" w:rsidRPr="00A4307D">
              <w:rPr>
                <w:rFonts w:asciiTheme="minorHAnsi" w:hAnsiTheme="minorHAnsi"/>
                <w:noProof/>
                <w:webHidden/>
              </w:rPr>
              <w:t>13</w:t>
            </w:r>
            <w:r w:rsidR="00A74507" w:rsidRPr="00A4307D">
              <w:rPr>
                <w:rFonts w:asciiTheme="minorHAnsi" w:hAnsiTheme="minorHAnsi"/>
                <w:noProof/>
                <w:webHidden/>
              </w:rPr>
              <w:fldChar w:fldCharType="end"/>
            </w:r>
          </w:hyperlink>
        </w:p>
        <w:p w14:paraId="41AA1104" w14:textId="77777777" w:rsidR="00A74507" w:rsidRPr="00A4307D" w:rsidRDefault="003A228F">
          <w:pPr>
            <w:pStyle w:val="TOC1"/>
            <w:tabs>
              <w:tab w:val="right" w:leader="dot" w:pos="9622"/>
            </w:tabs>
            <w:rPr>
              <w:rFonts w:asciiTheme="minorHAnsi" w:eastAsiaTheme="minorEastAsia" w:hAnsiTheme="minorHAnsi" w:cstheme="minorBidi"/>
              <w:noProof/>
              <w:sz w:val="22"/>
              <w:lang w:val="en-GB" w:eastAsia="en-GB" w:bidi="ar-SA"/>
            </w:rPr>
          </w:pPr>
          <w:hyperlink w:anchor="_Toc425976662" w:history="1">
            <w:r w:rsidR="00A74507" w:rsidRPr="00A4307D">
              <w:rPr>
                <w:rStyle w:val="Hyperlink"/>
                <w:rFonts w:asciiTheme="minorHAnsi" w:hAnsiTheme="minorHAnsi"/>
                <w:noProof/>
              </w:rPr>
              <w:t xml:space="preserve">Приложение 1 – Заявление о существенности </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_Toc425976662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0A69EC" w:rsidRPr="00A4307D">
              <w:rPr>
                <w:rFonts w:asciiTheme="minorHAnsi" w:hAnsiTheme="minorHAnsi"/>
                <w:noProof/>
                <w:webHidden/>
              </w:rPr>
              <w:t>14</w:t>
            </w:r>
            <w:r w:rsidR="00A74507" w:rsidRPr="00A4307D">
              <w:rPr>
                <w:rFonts w:asciiTheme="minorHAnsi" w:hAnsiTheme="minorHAnsi"/>
                <w:noProof/>
                <w:webHidden/>
              </w:rPr>
              <w:fldChar w:fldCharType="end"/>
            </w:r>
          </w:hyperlink>
        </w:p>
        <w:p w14:paraId="28F61B3B" w14:textId="1DF2B52E" w:rsidR="00A67B9E" w:rsidRPr="00A4307D" w:rsidRDefault="000E7C96" w:rsidP="00A74507">
          <w:pPr>
            <w:pStyle w:val="TOC1"/>
            <w:tabs>
              <w:tab w:val="left" w:pos="440"/>
              <w:tab w:val="right" w:leader="dot" w:pos="9622"/>
            </w:tabs>
            <w:rPr>
              <w:rFonts w:asciiTheme="minorHAnsi" w:eastAsiaTheme="minorEastAsia" w:hAnsiTheme="minorHAnsi" w:cs="Arial"/>
              <w:noProof/>
              <w:sz w:val="22"/>
            </w:rPr>
          </w:pPr>
          <w:r w:rsidRPr="00A4307D">
            <w:rPr>
              <w:rFonts w:asciiTheme="minorHAnsi" w:hAnsiTheme="minorHAnsi" w:cs="Arial"/>
              <w:b/>
              <w:bCs/>
              <w:noProof/>
            </w:rPr>
            <w:fldChar w:fldCharType="end"/>
          </w:r>
        </w:p>
      </w:sdtContent>
    </w:sdt>
    <w:p w14:paraId="62CA2D72" w14:textId="1F10D092" w:rsidR="00E010FF" w:rsidRPr="00A4307D" w:rsidRDefault="005971D2" w:rsidP="003A532A">
      <w:pPr>
        <w:pStyle w:val="Heading1"/>
        <w:numPr>
          <w:ilvl w:val="0"/>
          <w:numId w:val="44"/>
        </w:numPr>
        <w:rPr>
          <w:rFonts w:asciiTheme="minorHAnsi" w:hAnsiTheme="minorHAnsi" w:cs="Arial"/>
        </w:rPr>
      </w:pPr>
      <w:bookmarkStart w:id="1" w:name="_Toc413350620"/>
      <w:bookmarkStart w:id="2" w:name="_Toc413350649"/>
      <w:bookmarkStart w:id="3" w:name="_Toc420357363"/>
      <w:bookmarkStart w:id="4" w:name="_Toc420357620"/>
      <w:bookmarkStart w:id="5" w:name="_Toc420362729"/>
      <w:bookmarkStart w:id="6" w:name="_Toc425766341"/>
      <w:bookmarkStart w:id="7" w:name="_Toc425970739"/>
      <w:bookmarkStart w:id="8" w:name="_Toc425976656"/>
      <w:bookmarkEnd w:id="1"/>
      <w:bookmarkEnd w:id="2"/>
      <w:r w:rsidRPr="00A4307D">
        <w:rPr>
          <w:rFonts w:asciiTheme="minorHAnsi" w:hAnsiTheme="minorHAnsi"/>
          <w:lang w:bidi="ar-SA"/>
        </w:rPr>
        <w:t>Краткая справка</w:t>
      </w:r>
      <w:bookmarkEnd w:id="3"/>
      <w:bookmarkEnd w:id="4"/>
      <w:bookmarkEnd w:id="5"/>
      <w:bookmarkEnd w:id="6"/>
      <w:bookmarkEnd w:id="7"/>
      <w:bookmarkEnd w:id="8"/>
    </w:p>
    <w:p w14:paraId="62CA2D73" w14:textId="3D78D134" w:rsidR="00E010FF" w:rsidRPr="00A4307D" w:rsidRDefault="00E010FF" w:rsidP="000B0426">
      <w:pPr>
        <w:widowControl w:val="0"/>
        <w:shd w:val="clear" w:color="auto" w:fill="FFFFFF"/>
        <w:suppressAutoHyphens/>
        <w:autoSpaceDE w:val="0"/>
        <w:autoSpaceDN w:val="0"/>
        <w:adjustRightInd w:val="0"/>
        <w:spacing w:before="240" w:after="240" w:line="240" w:lineRule="auto"/>
        <w:rPr>
          <w:rFonts w:asciiTheme="minorHAnsi" w:hAnsiTheme="minorHAnsi" w:cs="Arial"/>
          <w:color w:val="000000" w:themeColor="text1"/>
        </w:rPr>
      </w:pPr>
      <w:r w:rsidRPr="00A4307D">
        <w:rPr>
          <w:rFonts w:asciiTheme="minorHAnsi" w:hAnsiTheme="minorHAnsi"/>
          <w:color w:val="000000" w:themeColor="text1"/>
          <w:lang w:bidi="ar-SA"/>
        </w:rPr>
        <w:t xml:space="preserve">[Инициатива Прозрачности в Добывающих Отраслях (ИПДО) - это общемировой стандарт, который способствует прозрачности и подотчетности в нефтяном, газовом и горнодобывающем секторах. </w:t>
      </w:r>
    </w:p>
    <w:p w14:paraId="62CA2D74" w14:textId="77777777" w:rsidR="00E010FF" w:rsidRPr="00A4307D"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Arial"/>
          <w:color w:val="000000" w:themeColor="text1"/>
        </w:rPr>
      </w:pPr>
      <w:r w:rsidRPr="00A4307D">
        <w:rPr>
          <w:rFonts w:asciiTheme="minorHAnsi" w:hAnsiTheme="minorHAnsi"/>
          <w:color w:val="000000" w:themeColor="text1"/>
          <w:lang w:bidi="ar-SA"/>
        </w:rPr>
        <w:t>Внедрение ИПДО имеет две основополагающие составляющие:</w:t>
      </w:r>
    </w:p>
    <w:p w14:paraId="62CA2D75" w14:textId="67ECFBCF" w:rsidR="00E010FF" w:rsidRPr="00A4307D" w:rsidRDefault="00E010FF" w:rsidP="003F49CA">
      <w:pPr>
        <w:widowControl w:val="0"/>
        <w:numPr>
          <w:ilvl w:val="0"/>
          <w:numId w:val="15"/>
        </w:numPr>
        <w:shd w:val="clear" w:color="auto" w:fill="FFFFFF"/>
        <w:suppressAutoHyphens/>
        <w:autoSpaceDE w:val="0"/>
        <w:autoSpaceDN w:val="0"/>
        <w:adjustRightInd w:val="0"/>
        <w:spacing w:before="120" w:after="120" w:line="240" w:lineRule="auto"/>
        <w:ind w:left="714" w:hanging="357"/>
        <w:jc w:val="left"/>
        <w:rPr>
          <w:rFonts w:asciiTheme="minorHAnsi" w:hAnsiTheme="minorHAnsi" w:cs="Arial"/>
          <w:color w:val="000000" w:themeColor="text1"/>
        </w:rPr>
      </w:pPr>
      <w:r w:rsidRPr="00A4307D">
        <w:rPr>
          <w:rFonts w:asciiTheme="minorHAnsi" w:hAnsiTheme="minorHAnsi"/>
          <w:color w:val="000000" w:themeColor="text1"/>
          <w:lang w:bidi="ar-SA"/>
        </w:rPr>
        <w:t>Прозрачность: нефтяные, газовые и горнодобывающие компании раскрывают информацию о своих операциях, включая платежи правительству, а правительство раскрывает свои поступления и прочую уместную информацию по промышленности. Цифры выверяются Независимым Администратором и публикуются ежегодно наряду с другой информацией о добывающих отраслях промышленности в соответствии со Стандартом ИПДО.</w:t>
      </w:r>
    </w:p>
    <w:p w14:paraId="62CA2D76" w14:textId="138DC390" w:rsidR="00E010FF" w:rsidRPr="00A4307D" w:rsidRDefault="00E010FF" w:rsidP="003F49CA">
      <w:pPr>
        <w:widowControl w:val="0"/>
        <w:numPr>
          <w:ilvl w:val="0"/>
          <w:numId w:val="15"/>
        </w:numPr>
        <w:shd w:val="clear" w:color="auto" w:fill="FFFFFF"/>
        <w:suppressAutoHyphens/>
        <w:autoSpaceDE w:val="0"/>
        <w:autoSpaceDN w:val="0"/>
        <w:adjustRightInd w:val="0"/>
        <w:spacing w:before="120" w:after="120" w:line="240" w:lineRule="auto"/>
        <w:ind w:left="714" w:hanging="357"/>
        <w:jc w:val="left"/>
        <w:rPr>
          <w:rFonts w:asciiTheme="minorHAnsi" w:hAnsiTheme="minorHAnsi" w:cs="Arial"/>
          <w:color w:val="000000" w:themeColor="text1"/>
        </w:rPr>
      </w:pPr>
      <w:r w:rsidRPr="00A4307D">
        <w:rPr>
          <w:rFonts w:asciiTheme="minorHAnsi" w:hAnsiTheme="minorHAnsi"/>
          <w:color w:val="000000" w:themeColor="text1"/>
          <w:lang w:bidi="ar-SA"/>
        </w:rPr>
        <w:t>Подотчетность: создается многосторонняя группа заинтересованных сторон (МГЗС) из представителей правительства, компаний и гражданского общества для контроля за процессом и информирования о выводах отчетности ИПДО, а также для интегрирования ИПДО в более широкую работу по обеспечению прозрачности в данной стране.</w:t>
      </w:r>
    </w:p>
    <w:p w14:paraId="77187C59" w14:textId="565A4E72" w:rsidR="00AC5D99" w:rsidRPr="00A4307D" w:rsidRDefault="00A6273F" w:rsidP="000B0426">
      <w:pPr>
        <w:widowControl w:val="0"/>
        <w:shd w:val="clear" w:color="auto" w:fill="FFFFFF"/>
        <w:suppressAutoHyphens/>
        <w:autoSpaceDE w:val="0"/>
        <w:autoSpaceDN w:val="0"/>
        <w:adjustRightInd w:val="0"/>
        <w:spacing w:before="240" w:after="240" w:line="240" w:lineRule="auto"/>
        <w:rPr>
          <w:rFonts w:asciiTheme="minorHAnsi" w:hAnsiTheme="minorHAnsi" w:cs="Arial"/>
          <w:color w:val="000000" w:themeColor="text1"/>
          <w:u w:val="single"/>
        </w:rPr>
      </w:pPr>
      <w:r w:rsidRPr="00A4307D">
        <w:rPr>
          <w:rFonts w:asciiTheme="minorHAnsi" w:hAnsiTheme="minorHAnsi"/>
          <w:color w:val="000000" w:themeColor="text1"/>
          <w:lang w:bidi="ar-SA"/>
        </w:rPr>
        <w:t>Стандарт ИПДО поощряет МГЗС к изучению инновационных подходов для расширения внедрения ИПДО, повышения полноты отчетности ИПДО и понимания доходов общественностью, обеспечения высоких стандартов прозрачности и подотчетности в общественной жизни, деятельности правительства и в бизнесе. Требования к внедряющим странам изложены в Стандарте ИПДО</w:t>
      </w:r>
      <w:r w:rsidRPr="00A4307D">
        <w:rPr>
          <w:rFonts w:asciiTheme="minorHAnsi" w:hAnsiTheme="minorHAnsi"/>
          <w:color w:val="000000" w:themeColor="text1"/>
          <w:vertAlign w:val="superscript"/>
          <w:lang w:bidi="ar-SA"/>
        </w:rPr>
        <w:footnoteReference w:id="2"/>
      </w:r>
      <w:r w:rsidRPr="00A4307D">
        <w:rPr>
          <w:rFonts w:asciiTheme="minorHAnsi" w:hAnsiTheme="minorHAnsi"/>
          <w:color w:val="000000" w:themeColor="text1"/>
          <w:lang w:bidi="ar-SA"/>
        </w:rPr>
        <w:t xml:space="preserve">. Дополнительная информация приводится на сайте </w:t>
      </w:r>
      <w:hyperlink r:id="rId16">
        <w:r w:rsidRPr="00A4307D">
          <w:rPr>
            <w:rFonts w:asciiTheme="minorHAnsi" w:hAnsiTheme="minorHAnsi"/>
            <w:color w:val="000000" w:themeColor="text1"/>
            <w:u w:val="single"/>
            <w:lang w:bidi="ar-SA"/>
          </w:rPr>
          <w:t>www.eiti.org</w:t>
        </w:r>
      </w:hyperlink>
    </w:p>
    <w:p w14:paraId="62CA2D77" w14:textId="1AAEC512" w:rsidR="00A6273F" w:rsidRPr="00A4307D" w:rsidRDefault="00A6273F" w:rsidP="000B0426">
      <w:pPr>
        <w:widowControl w:val="0"/>
        <w:shd w:val="clear" w:color="auto" w:fill="FFFFFF"/>
        <w:suppressAutoHyphens/>
        <w:autoSpaceDE w:val="0"/>
        <w:autoSpaceDN w:val="0"/>
        <w:adjustRightInd w:val="0"/>
        <w:spacing w:before="240" w:after="240" w:line="240" w:lineRule="auto"/>
        <w:rPr>
          <w:rFonts w:asciiTheme="minorHAnsi" w:hAnsiTheme="minorHAnsi" w:cs="Arial"/>
          <w:color w:val="000000" w:themeColor="text1"/>
        </w:rPr>
      </w:pPr>
      <w:r w:rsidRPr="00A4307D">
        <w:rPr>
          <w:rFonts w:asciiTheme="minorHAnsi" w:hAnsiTheme="minorHAnsi"/>
          <w:b/>
          <w:color w:val="000000" w:themeColor="text1"/>
          <w:lang w:bidi="ar-SA"/>
        </w:rPr>
        <w:lastRenderedPageBreak/>
        <w:t xml:space="preserve">МГЗС обязана утвердить Техническое задание для Независимого Администратора (Требование </w:t>
      </w:r>
      <w:r w:rsidR="00A4307D" w:rsidRPr="00A4307D">
        <w:rPr>
          <w:rFonts w:asciiTheme="minorHAnsi" w:hAnsiTheme="minorHAnsi"/>
          <w:b/>
          <w:color w:val="000000" w:themeColor="text1"/>
          <w:lang w:bidi="ar-SA"/>
        </w:rPr>
        <w:t>4.9.</w:t>
      </w:r>
      <w:r w:rsidR="00A4307D" w:rsidRPr="00A4307D">
        <w:rPr>
          <w:rFonts w:asciiTheme="minorHAnsi" w:hAnsiTheme="minorHAnsi"/>
          <w:b/>
          <w:color w:val="000000" w:themeColor="text1"/>
          <w:lang w:val="en-US" w:bidi="ar-SA"/>
        </w:rPr>
        <w:t>iii</w:t>
      </w:r>
      <w:r w:rsidRPr="00A4307D">
        <w:rPr>
          <w:rFonts w:asciiTheme="minorHAnsi" w:hAnsiTheme="minorHAnsi"/>
          <w:b/>
          <w:color w:val="000000" w:themeColor="text1"/>
          <w:lang w:bidi="ar-SA"/>
        </w:rPr>
        <w:t>), основываясь на целях и согласованном охвате ИПДО, изложенных в рабочем плане МГЗС.</w:t>
      </w:r>
      <w:r w:rsidRPr="00A4307D">
        <w:rPr>
          <w:rFonts w:asciiTheme="minorHAnsi" w:hAnsiTheme="minorHAnsi"/>
          <w:color w:val="000000" w:themeColor="text1"/>
          <w:lang w:bidi="ar-SA"/>
        </w:rPr>
        <w:t xml:space="preserve"> Обсуждение в МГЗС этих вопросов должно проводиться в соответствии с внутренними правилами и процедурами управления МГЗС (см. Требование 1.</w:t>
      </w:r>
      <w:r w:rsidR="00A4307D" w:rsidRPr="00A05C8E">
        <w:rPr>
          <w:rFonts w:asciiTheme="minorHAnsi" w:hAnsiTheme="minorHAnsi"/>
          <w:color w:val="000000" w:themeColor="text1"/>
          <w:lang w:bidi="ar-SA"/>
        </w:rPr>
        <w:t>4.</w:t>
      </w:r>
      <w:r w:rsidR="00A4307D" w:rsidRPr="00A4307D">
        <w:rPr>
          <w:rFonts w:asciiTheme="minorHAnsi" w:hAnsiTheme="minorHAnsi"/>
          <w:color w:val="000000" w:themeColor="text1"/>
          <w:lang w:val="en-US" w:bidi="ar-SA"/>
        </w:rPr>
        <w:t>b</w:t>
      </w:r>
      <w:r w:rsidRPr="00A4307D">
        <w:rPr>
          <w:rFonts w:asciiTheme="minorHAnsi" w:hAnsiTheme="minorHAnsi"/>
          <w:color w:val="000000" w:themeColor="text1"/>
          <w:lang w:bidi="ar-SA"/>
        </w:rPr>
        <w:t>). ИПДО требует всеохватывающего процесса принятия решений на протяжении всего внедрения инициативы, в котором каждый электорат участвует как партнер.</w:t>
      </w:r>
    </w:p>
    <w:p w14:paraId="62CA2D78" w14:textId="193A1F5C" w:rsidR="00E010FF" w:rsidRPr="00A4307D" w:rsidRDefault="00E010FF" w:rsidP="00A74507">
      <w:pPr>
        <w:widowControl w:val="0"/>
        <w:shd w:val="clear" w:color="auto" w:fill="FFFFFF"/>
        <w:suppressAutoHyphens/>
        <w:autoSpaceDE w:val="0"/>
        <w:autoSpaceDN w:val="0"/>
        <w:adjustRightInd w:val="0"/>
        <w:spacing w:before="240" w:after="240" w:line="240" w:lineRule="auto"/>
        <w:jc w:val="left"/>
        <w:rPr>
          <w:rFonts w:asciiTheme="minorHAnsi" w:hAnsiTheme="minorHAnsi" w:cs="Arial"/>
          <w:color w:val="000000" w:themeColor="text1"/>
        </w:rPr>
      </w:pPr>
      <w:r w:rsidRPr="00A4307D">
        <w:rPr>
          <w:rFonts w:asciiTheme="minorHAnsi" w:hAnsiTheme="minorHAnsi"/>
          <w:b/>
          <w:color w:val="000000" w:themeColor="text1"/>
          <w:lang w:bidi="ar-SA"/>
        </w:rPr>
        <w:t xml:space="preserve">Необходимо, чтобы Независимый Администратор признавался МГЗС как авторитетный, заслуживающий доверия и технически компетентный (Требование </w:t>
      </w:r>
      <w:r w:rsidR="00A4307D" w:rsidRPr="00A4307D">
        <w:rPr>
          <w:rFonts w:asciiTheme="minorHAnsi" w:hAnsiTheme="minorHAnsi"/>
          <w:b/>
          <w:color w:val="000000" w:themeColor="text1"/>
          <w:lang w:bidi="ar-SA"/>
        </w:rPr>
        <w:t>4.9.</w:t>
      </w:r>
      <w:r w:rsidR="00A4307D" w:rsidRPr="00A4307D">
        <w:rPr>
          <w:rFonts w:asciiTheme="minorHAnsi" w:hAnsiTheme="minorHAnsi"/>
          <w:b/>
          <w:color w:val="000000" w:themeColor="text1"/>
          <w:lang w:val="en-US" w:bidi="ar-SA"/>
        </w:rPr>
        <w:t>b</w:t>
      </w:r>
      <w:r w:rsidR="00A4307D" w:rsidRPr="00A4307D">
        <w:rPr>
          <w:rFonts w:asciiTheme="minorHAnsi" w:hAnsiTheme="minorHAnsi"/>
          <w:b/>
          <w:color w:val="000000" w:themeColor="text1"/>
          <w:lang w:bidi="ar-SA"/>
        </w:rPr>
        <w:t>.</w:t>
      </w:r>
      <w:r w:rsidR="00A4307D" w:rsidRPr="00A4307D">
        <w:rPr>
          <w:rFonts w:asciiTheme="minorHAnsi" w:hAnsiTheme="minorHAnsi"/>
          <w:b/>
          <w:color w:val="000000" w:themeColor="text1"/>
          <w:lang w:val="en-US" w:bidi="ar-SA"/>
        </w:rPr>
        <w:t>ii</w:t>
      </w:r>
      <w:r w:rsidRPr="00A4307D">
        <w:rPr>
          <w:rFonts w:asciiTheme="minorHAnsi" w:hAnsiTheme="minorHAnsi"/>
          <w:b/>
          <w:color w:val="000000" w:themeColor="text1"/>
          <w:lang w:bidi="ar-SA"/>
        </w:rPr>
        <w:t>).</w:t>
      </w:r>
      <w:r w:rsidRPr="00A4307D">
        <w:rPr>
          <w:rFonts w:asciiTheme="minorHAnsi" w:hAnsiTheme="minorHAnsi"/>
          <w:color w:val="000000" w:themeColor="text1"/>
          <w:lang w:bidi="ar-SA"/>
        </w:rPr>
        <w:t xml:space="preserve"> МГЗС и Независимый Администратор должны устранить любые возможности конфликта интересов. Отчет ИПДО, подготовленный Независимым Администратором, будет представляться </w:t>
      </w:r>
      <w:r w:rsidRPr="00A4307D">
        <w:rPr>
          <w:rFonts w:asciiTheme="minorHAnsi" w:hAnsiTheme="minorHAnsi"/>
          <w:bCs/>
          <w:color w:val="000000" w:themeColor="text1"/>
          <w:lang w:bidi="ar-SA"/>
        </w:rPr>
        <w:t xml:space="preserve">МГЗС </w:t>
      </w:r>
      <w:r w:rsidRPr="00A4307D">
        <w:rPr>
          <w:rFonts w:asciiTheme="minorHAnsi" w:hAnsiTheme="minorHAnsi"/>
          <w:color w:val="000000" w:themeColor="text1"/>
          <w:lang w:bidi="ar-SA"/>
        </w:rPr>
        <w:t xml:space="preserve">для утверждения и обнародоваться в соответствии с Требованием </w:t>
      </w:r>
      <w:r w:rsidR="00691804" w:rsidRPr="00C157EA">
        <w:rPr>
          <w:rFonts w:asciiTheme="minorHAnsi" w:hAnsiTheme="minorHAnsi"/>
          <w:color w:val="000000" w:themeColor="text1"/>
          <w:lang w:bidi="ar-SA"/>
        </w:rPr>
        <w:t>7.1</w:t>
      </w:r>
      <w:r w:rsidRPr="00A4307D">
        <w:rPr>
          <w:rFonts w:asciiTheme="minorHAnsi" w:hAnsiTheme="minorHAnsi"/>
          <w:color w:val="000000" w:themeColor="text1"/>
          <w:lang w:bidi="ar-SA"/>
        </w:rPr>
        <w:t>.</w:t>
      </w:r>
    </w:p>
    <w:p w14:paraId="62CA2D7A" w14:textId="301DFB69" w:rsidR="005E09CF" w:rsidRPr="00A4307D" w:rsidRDefault="002E703F" w:rsidP="000B0426">
      <w:pPr>
        <w:widowControl w:val="0"/>
        <w:shd w:val="clear" w:color="auto" w:fill="FFFFFF"/>
        <w:suppressAutoHyphens/>
        <w:autoSpaceDE w:val="0"/>
        <w:autoSpaceDN w:val="0"/>
        <w:adjustRightInd w:val="0"/>
        <w:spacing w:before="240" w:after="240" w:line="240" w:lineRule="auto"/>
        <w:rPr>
          <w:rFonts w:asciiTheme="minorHAnsi" w:hAnsiTheme="minorHAnsi" w:cs="Arial"/>
          <w:color w:val="000000" w:themeColor="text1"/>
        </w:rPr>
      </w:pPr>
      <w:r w:rsidRPr="00A4307D">
        <w:rPr>
          <w:rFonts w:asciiTheme="minorHAnsi" w:hAnsiTheme="minorHAnsi"/>
          <w:color w:val="000000" w:themeColor="text1"/>
          <w:lang w:bidi="ar-SA"/>
        </w:rPr>
        <w:t xml:space="preserve">Это Техническое задание включает "согласованные процедуры" для отчетности ИПДО (см. раздел 4) в соответствии с Требованием ИПДО </w:t>
      </w:r>
      <w:r w:rsidR="00C157EA" w:rsidRPr="00C157EA">
        <w:rPr>
          <w:rFonts w:asciiTheme="minorHAnsi" w:hAnsiTheme="minorHAnsi"/>
          <w:color w:val="000000" w:themeColor="text1"/>
          <w:lang w:bidi="ar-SA"/>
        </w:rPr>
        <w:t>4.</w:t>
      </w:r>
      <w:r w:rsidR="00C157EA" w:rsidRPr="00A05C8E">
        <w:rPr>
          <w:rFonts w:asciiTheme="minorHAnsi" w:hAnsiTheme="minorHAnsi"/>
          <w:color w:val="000000" w:themeColor="text1"/>
          <w:lang w:bidi="ar-SA"/>
        </w:rPr>
        <w:t>9.</w:t>
      </w:r>
      <w:r w:rsidR="00C157EA">
        <w:rPr>
          <w:rFonts w:asciiTheme="minorHAnsi" w:hAnsiTheme="minorHAnsi"/>
          <w:color w:val="000000" w:themeColor="text1"/>
          <w:lang w:val="en-US" w:bidi="ar-SA"/>
        </w:rPr>
        <w:t>b</w:t>
      </w:r>
      <w:r w:rsidR="00C157EA" w:rsidRPr="00A05C8E">
        <w:rPr>
          <w:rFonts w:asciiTheme="minorHAnsi" w:hAnsiTheme="minorHAnsi"/>
          <w:color w:val="000000" w:themeColor="text1"/>
          <w:lang w:bidi="ar-SA"/>
        </w:rPr>
        <w:t>.</w:t>
      </w:r>
      <w:r w:rsidR="00C157EA">
        <w:rPr>
          <w:rFonts w:asciiTheme="minorHAnsi" w:hAnsiTheme="minorHAnsi"/>
          <w:color w:val="000000" w:themeColor="text1"/>
          <w:lang w:val="en-US" w:bidi="ar-SA"/>
        </w:rPr>
        <w:t>iii</w:t>
      </w:r>
      <w:r w:rsidRPr="00A4307D">
        <w:rPr>
          <w:rFonts w:asciiTheme="minorHAnsi" w:hAnsiTheme="minorHAnsi"/>
          <w:color w:val="000000" w:themeColor="text1"/>
          <w:lang w:bidi="ar-SA"/>
        </w:rPr>
        <w:t>. Международное Правление ИПДО разработало эти процедуры для улучшения последовательности и надежности отчетности ИПДО. Процесс ИПДО может быть использован для дополнения, оценки и улучшения существующих систем отчетности и аудита. Правление рекомендует, чтобы процесс в максимально возможной степени полагался на существующие процедуры и нормы для того, чтобы процесс ИПДО использовал существующие системы сбора и аудита данных, дополнял и критически оценивал их. Таким образом процесс ИПДО имеет потенциал для выработки важных рекомендаций, направленных на укрепление других систем контроля.</w:t>
      </w:r>
    </w:p>
    <w:p w14:paraId="62CA2D7B" w14:textId="77777777" w:rsidR="00E010FF" w:rsidRPr="00A4307D" w:rsidRDefault="00E010FF" w:rsidP="00E010FF">
      <w:pPr>
        <w:shd w:val="clear" w:color="auto" w:fill="FFFFFF"/>
        <w:autoSpaceDE w:val="0"/>
        <w:autoSpaceDN w:val="0"/>
        <w:adjustRightInd w:val="0"/>
        <w:spacing w:before="240" w:after="240" w:line="240" w:lineRule="auto"/>
        <w:jc w:val="left"/>
        <w:rPr>
          <w:rFonts w:asciiTheme="minorHAnsi" w:hAnsiTheme="minorHAnsi" w:cs="Arial"/>
          <w:b/>
          <w:bCs/>
          <w:i/>
        </w:rPr>
      </w:pPr>
      <w:commentRangeStart w:id="9"/>
      <w:r w:rsidRPr="00A4307D">
        <w:rPr>
          <w:rFonts w:asciiTheme="minorHAnsi" w:hAnsiTheme="minorHAnsi"/>
          <w:b/>
          <w:bCs/>
          <w:lang w:bidi="ar-SA"/>
        </w:rPr>
        <w:t xml:space="preserve">Внедрение ИПДО в </w:t>
      </w:r>
      <w:r w:rsidRPr="00A4307D">
        <w:rPr>
          <w:rFonts w:asciiTheme="minorHAnsi" w:hAnsiTheme="minorHAnsi"/>
          <w:b/>
          <w:bCs/>
          <w:color w:val="0070C0"/>
          <w:lang w:bidi="ar-SA"/>
        </w:rPr>
        <w:t>[страна]</w:t>
      </w:r>
    </w:p>
    <w:p w14:paraId="62CA2D7C" w14:textId="60DE5345" w:rsidR="00E010FF" w:rsidRPr="00A4307D"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Arial"/>
          <w:color w:val="0070C0"/>
        </w:rPr>
      </w:pPr>
      <w:r w:rsidRPr="00A4307D">
        <w:rPr>
          <w:rFonts w:asciiTheme="minorHAnsi" w:hAnsiTheme="minorHAnsi"/>
          <w:color w:val="0070C0"/>
          <w:shd w:val="clear" w:color="auto" w:fill="FFFFFF"/>
          <w:lang w:bidi="ar-SA"/>
        </w:rPr>
        <w:t>[...]</w:t>
      </w:r>
      <w:commentRangeEnd w:id="9"/>
      <w:r w:rsidRPr="00A4307D">
        <w:rPr>
          <w:rStyle w:val="CommentReference"/>
          <w:rFonts w:asciiTheme="minorHAnsi" w:hAnsiTheme="minorHAnsi"/>
          <w:szCs w:val="20"/>
          <w:lang w:bidi="ar-SA"/>
        </w:rPr>
        <w:commentReference w:id="9"/>
      </w:r>
    </w:p>
    <w:p w14:paraId="62CA2D7D" w14:textId="446FC698" w:rsidR="00E010FF" w:rsidRPr="00A4307D" w:rsidRDefault="00E010FF" w:rsidP="00087E80">
      <w:pPr>
        <w:pStyle w:val="Heading1"/>
        <w:rPr>
          <w:rFonts w:asciiTheme="minorHAnsi" w:hAnsiTheme="minorHAnsi" w:cs="Arial"/>
        </w:rPr>
      </w:pPr>
      <w:bookmarkStart w:id="10" w:name="_Toc420357364"/>
      <w:bookmarkStart w:id="11" w:name="_Toc420357621"/>
      <w:bookmarkStart w:id="12" w:name="_Toc420362730"/>
      <w:bookmarkStart w:id="13" w:name="_Toc425766342"/>
      <w:bookmarkStart w:id="14" w:name="_Toc425970740"/>
      <w:bookmarkStart w:id="15" w:name="_Toc425976657"/>
      <w:r w:rsidRPr="00A4307D">
        <w:rPr>
          <w:rFonts w:asciiTheme="minorHAnsi" w:hAnsiTheme="minorHAnsi"/>
          <w:lang w:bidi="ar-SA"/>
        </w:rPr>
        <w:t>Цели порученного задания</w:t>
      </w:r>
      <w:bookmarkEnd w:id="10"/>
      <w:bookmarkEnd w:id="11"/>
      <w:bookmarkEnd w:id="12"/>
      <w:bookmarkEnd w:id="13"/>
      <w:bookmarkEnd w:id="14"/>
      <w:bookmarkEnd w:id="15"/>
    </w:p>
    <w:p w14:paraId="62CA2D7E" w14:textId="05DC6B11" w:rsidR="00EE0191" w:rsidRPr="00A4307D"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Arial"/>
        </w:rPr>
      </w:pPr>
      <w:r w:rsidRPr="00A4307D">
        <w:rPr>
          <w:rFonts w:asciiTheme="minorHAnsi" w:hAnsiTheme="minorHAnsi"/>
          <w:lang w:bidi="ar-SA"/>
        </w:rPr>
        <w:t xml:space="preserve">От имени </w:t>
      </w:r>
      <w:r w:rsidRPr="00A4307D">
        <w:rPr>
          <w:rFonts w:asciiTheme="minorHAnsi" w:hAnsiTheme="minorHAnsi"/>
          <w:bCs/>
          <w:color w:val="000000" w:themeColor="text1"/>
          <w:lang w:bidi="ar-SA"/>
        </w:rPr>
        <w:t xml:space="preserve">правительства </w:t>
      </w:r>
      <w:r w:rsidRPr="00A4307D">
        <w:rPr>
          <w:rFonts w:asciiTheme="minorHAnsi" w:hAnsiTheme="minorHAnsi"/>
          <w:bCs/>
          <w:color w:val="0070C0"/>
          <w:lang w:bidi="ar-SA"/>
        </w:rPr>
        <w:t xml:space="preserve">[страна] </w:t>
      </w:r>
      <w:r w:rsidRPr="00A4307D">
        <w:rPr>
          <w:rFonts w:asciiTheme="minorHAnsi" w:hAnsiTheme="minorHAnsi"/>
          <w:bCs/>
          <w:lang w:bidi="ar-SA"/>
        </w:rPr>
        <w:t>и</w:t>
      </w:r>
      <w:r w:rsidRPr="00A4307D">
        <w:rPr>
          <w:rFonts w:asciiTheme="minorHAnsi" w:hAnsiTheme="minorHAnsi"/>
          <w:bCs/>
          <w:color w:val="0070C0"/>
          <w:lang w:bidi="ar-SA"/>
        </w:rPr>
        <w:t xml:space="preserve"> [МГЗС]</w:t>
      </w:r>
      <w:r w:rsidRPr="00A4307D">
        <w:rPr>
          <w:rFonts w:asciiTheme="minorHAnsi" w:hAnsiTheme="minorHAnsi"/>
          <w:lang w:bidi="ar-SA"/>
        </w:rPr>
        <w:t xml:space="preserve"> </w:t>
      </w:r>
      <w:r w:rsidRPr="00A4307D">
        <w:rPr>
          <w:rFonts w:asciiTheme="minorHAnsi" w:hAnsiTheme="minorHAnsi"/>
          <w:color w:val="0070C0"/>
          <w:shd w:val="clear" w:color="auto" w:fill="FFFFFF"/>
          <w:lang w:bidi="ar-SA"/>
        </w:rPr>
        <w:t>[сторона договора]</w:t>
      </w:r>
      <w:r w:rsidRPr="00A4307D">
        <w:rPr>
          <w:rFonts w:asciiTheme="minorHAnsi" w:hAnsiTheme="minorHAnsi"/>
          <w:lang w:bidi="ar-SA"/>
        </w:rPr>
        <w:t xml:space="preserve"> привлекает компетентную и авторитетную фирму, свободную от конфликтов интересов, для предоставления услуг Независимого Администратора в соответствии со Стандартом ИПДО. </w:t>
      </w:r>
      <w:commentRangeStart w:id="16"/>
      <w:r w:rsidRPr="00A4307D">
        <w:rPr>
          <w:rFonts w:asciiTheme="minorHAnsi" w:hAnsiTheme="minorHAnsi"/>
          <w:lang w:bidi="ar-SA"/>
        </w:rPr>
        <w:t>Цель порученного задания состоит в следующем:</w:t>
      </w:r>
      <w:commentRangeEnd w:id="16"/>
      <w:r w:rsidRPr="00A4307D">
        <w:rPr>
          <w:rStyle w:val="CommentReference"/>
          <w:rFonts w:asciiTheme="minorHAnsi" w:hAnsiTheme="minorHAnsi"/>
          <w:szCs w:val="20"/>
          <w:lang w:bidi="ar-SA"/>
        </w:rPr>
        <w:commentReference w:id="16"/>
      </w:r>
    </w:p>
    <w:p w14:paraId="27962BD4" w14:textId="079C4FC7" w:rsidR="00CE2058" w:rsidRPr="00A4307D" w:rsidRDefault="00EE0191"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Arial"/>
          <w:color w:val="0070C0"/>
        </w:rPr>
      </w:pPr>
      <w:commentRangeStart w:id="17"/>
      <w:r w:rsidRPr="00A4307D">
        <w:rPr>
          <w:rFonts w:asciiTheme="minorHAnsi" w:hAnsiTheme="minorHAnsi"/>
          <w:color w:val="0070C0"/>
          <w:lang w:bidi="ar-SA"/>
        </w:rPr>
        <w:t>[- Выпуск отчета об охвате отчетности для информирования МГЗС при решении об охвате Отчета ИПДО за [год/годы].]</w:t>
      </w:r>
      <w:commentRangeEnd w:id="17"/>
      <w:r w:rsidRPr="00A4307D">
        <w:rPr>
          <w:rStyle w:val="CommentReference"/>
          <w:rFonts w:asciiTheme="minorHAnsi" w:hAnsiTheme="minorHAnsi"/>
          <w:szCs w:val="20"/>
          <w:lang w:bidi="ar-SA"/>
        </w:rPr>
        <w:commentReference w:id="17"/>
      </w:r>
    </w:p>
    <w:p w14:paraId="62CA2D7F" w14:textId="5A4CFE8A" w:rsidR="00E010FF" w:rsidRPr="00A4307D"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Arial"/>
          <w:color w:val="0070C0"/>
        </w:rPr>
      </w:pPr>
      <w:commentRangeStart w:id="18"/>
      <w:r w:rsidRPr="00A4307D">
        <w:rPr>
          <w:rFonts w:asciiTheme="minorHAnsi" w:hAnsiTheme="minorHAnsi"/>
          <w:color w:val="0070C0"/>
          <w:shd w:val="clear" w:color="auto" w:fill="FFFFFF"/>
          <w:lang w:bidi="ar-SA"/>
        </w:rPr>
        <w:t xml:space="preserve">[- Выпуск Отчета ИПДО за [год/годы] в соответствии со Стандартом ИПДО и разделом 3 ниже. </w:t>
      </w:r>
      <w:commentRangeEnd w:id="18"/>
      <w:r w:rsidRPr="00A4307D">
        <w:rPr>
          <w:rStyle w:val="CommentReference"/>
          <w:rFonts w:asciiTheme="minorHAnsi" w:hAnsiTheme="minorHAnsi"/>
          <w:szCs w:val="20"/>
          <w:lang w:bidi="ar-SA"/>
        </w:rPr>
        <w:commentReference w:id="18"/>
      </w:r>
    </w:p>
    <w:p w14:paraId="62CA2D81" w14:textId="08472FF3" w:rsidR="00EE0191" w:rsidRPr="00A4307D"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Arial"/>
        </w:rPr>
      </w:pPr>
      <w:r w:rsidRPr="00A4307D">
        <w:rPr>
          <w:rFonts w:asciiTheme="minorHAnsi" w:hAnsiTheme="minorHAnsi"/>
          <w:b/>
          <w:color w:val="0070C0"/>
          <w:shd w:val="clear" w:color="auto" w:fill="FFFFFF"/>
          <w:lang w:bidi="ar-SA"/>
        </w:rPr>
        <w:t xml:space="preserve">ИЛИ </w:t>
      </w:r>
      <w:r w:rsidRPr="00A4307D">
        <w:rPr>
          <w:rFonts w:asciiTheme="minorHAnsi" w:hAnsiTheme="minorHAnsi"/>
          <w:color w:val="0070C0"/>
          <w:shd w:val="clear" w:color="auto" w:fill="FFFFFF"/>
          <w:lang w:bidi="ar-SA"/>
        </w:rPr>
        <w:t xml:space="preserve"> </w:t>
      </w:r>
      <w:commentRangeStart w:id="19"/>
      <w:r w:rsidRPr="00A4307D">
        <w:rPr>
          <w:rFonts w:asciiTheme="minorHAnsi" w:hAnsiTheme="minorHAnsi"/>
          <w:color w:val="0070C0"/>
          <w:shd w:val="clear" w:color="auto" w:fill="FFFFFF"/>
          <w:lang w:bidi="ar-SA"/>
        </w:rPr>
        <w:t>Способствовать выпуску Отчета ИПДО за [год/годы] в соответствии со Стандартом ИПДО и разделом 3 ниже]</w:t>
      </w:r>
      <w:r w:rsidRPr="00A4307D">
        <w:rPr>
          <w:rFonts w:asciiTheme="minorHAnsi" w:hAnsiTheme="minorHAnsi"/>
          <w:lang w:bidi="ar-SA"/>
        </w:rPr>
        <w:t>.</w:t>
      </w:r>
      <w:commentRangeEnd w:id="19"/>
      <w:r w:rsidRPr="00A4307D">
        <w:rPr>
          <w:rStyle w:val="CommentReference"/>
          <w:rFonts w:asciiTheme="minorHAnsi" w:hAnsiTheme="minorHAnsi"/>
          <w:szCs w:val="20"/>
          <w:lang w:bidi="ar-SA"/>
        </w:rPr>
        <w:commentReference w:id="19"/>
      </w:r>
    </w:p>
    <w:p w14:paraId="62CA2D82" w14:textId="11D70D4E" w:rsidR="00E010FF" w:rsidRPr="00A4307D" w:rsidRDefault="00E010FF"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Arial"/>
          <w:color w:val="0070C0"/>
        </w:rPr>
      </w:pPr>
      <w:commentRangeStart w:id="20"/>
      <w:r w:rsidRPr="00A4307D">
        <w:rPr>
          <w:rFonts w:asciiTheme="minorHAnsi" w:hAnsiTheme="minorHAnsi"/>
          <w:color w:val="0070C0"/>
          <w:lang w:bidi="ar-SA"/>
        </w:rPr>
        <w:t>[- Представить все дополнительные цели и работы, которые должны быть проведены Независимым Администратором].</w:t>
      </w:r>
      <w:commentRangeEnd w:id="20"/>
      <w:r w:rsidRPr="00A4307D">
        <w:rPr>
          <w:rFonts w:asciiTheme="minorHAnsi" w:hAnsiTheme="minorHAnsi"/>
          <w:color w:val="0070C0"/>
          <w:lang w:bidi="ar-SA"/>
        </w:rPr>
        <w:commentReference w:id="20"/>
      </w:r>
    </w:p>
    <w:p w14:paraId="62CA2D83" w14:textId="3F8B4A90" w:rsidR="00E010FF" w:rsidRPr="00A4307D" w:rsidRDefault="004F652B" w:rsidP="00087E80">
      <w:pPr>
        <w:pStyle w:val="Heading1"/>
        <w:rPr>
          <w:rFonts w:asciiTheme="minorHAnsi" w:eastAsia="Calibri" w:hAnsiTheme="minorHAnsi" w:cs="Arial"/>
        </w:rPr>
      </w:pPr>
      <w:bookmarkStart w:id="21" w:name="_Toc420357365"/>
      <w:bookmarkStart w:id="22" w:name="_Toc420357622"/>
      <w:bookmarkStart w:id="23" w:name="_Toc420362731"/>
      <w:bookmarkStart w:id="24" w:name="_Toc425766343"/>
      <w:bookmarkStart w:id="25" w:name="_Toc425970741"/>
      <w:bookmarkStart w:id="26" w:name="_Toc425976658"/>
      <w:r w:rsidRPr="00A4307D">
        <w:rPr>
          <w:rFonts w:asciiTheme="minorHAnsi" w:hAnsiTheme="minorHAnsi"/>
          <w:lang w:bidi="ar-SA"/>
        </w:rPr>
        <w:t>Объем услуг, задач и ожидаемые выходные документы</w:t>
      </w:r>
      <w:bookmarkEnd w:id="21"/>
      <w:bookmarkEnd w:id="22"/>
      <w:bookmarkEnd w:id="23"/>
      <w:bookmarkEnd w:id="24"/>
      <w:bookmarkEnd w:id="25"/>
      <w:bookmarkEnd w:id="26"/>
    </w:p>
    <w:p w14:paraId="77EB8C94" w14:textId="33F5DE3A" w:rsidR="00F32360"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t>Работа Независимого Администратора имеет пять концептуальных этапов (см. Рис. 1). Эти этапы могут перекрываться, и некоторые работы могут также повторяться между ними. Отчетности ИПДО обычно предшествует работа по определению ее охвата, которая иногда проводится Независимым Администратором (этап 0 на рисунке), а иногда проводится МГЗС или другим консультантом.</w:t>
      </w:r>
    </w:p>
    <w:p w14:paraId="62CA2D84" w14:textId="227CFAFC"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lastRenderedPageBreak/>
        <w:t xml:space="preserve">Обязанности Независимого Администратора на каждом этапе описаны ниже.  </w:t>
      </w:r>
    </w:p>
    <w:p w14:paraId="62CA2D85"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i/>
          <w:sz w:val="20"/>
          <w:szCs w:val="20"/>
        </w:rPr>
      </w:pPr>
      <w:r w:rsidRPr="00A4307D">
        <w:rPr>
          <w:rFonts w:asciiTheme="minorHAnsi" w:hAnsiTheme="minorHAnsi"/>
          <w:i/>
          <w:sz w:val="20"/>
          <w:szCs w:val="20"/>
          <w:lang w:bidi="ar-SA"/>
        </w:rPr>
        <w:t>Рис. 1 – Процесс отчетности ИПДО и необходимые выходные документы</w:t>
      </w:r>
    </w:p>
    <w:p w14:paraId="62CA2D86" w14:textId="7C08C9AB" w:rsidR="00E010FF" w:rsidRPr="00A4307D" w:rsidRDefault="00717706" w:rsidP="00E010FF">
      <w:pPr>
        <w:shd w:val="clear" w:color="auto" w:fill="FFFFFF"/>
        <w:tabs>
          <w:tab w:val="left" w:pos="426"/>
          <w:tab w:val="left" w:pos="709"/>
        </w:tabs>
        <w:spacing w:before="240" w:after="240" w:line="240" w:lineRule="auto"/>
        <w:jc w:val="left"/>
        <w:rPr>
          <w:rFonts w:asciiTheme="minorHAnsi" w:eastAsia="Calibri" w:hAnsiTheme="minorHAnsi" w:cs="Arial"/>
          <w:i/>
        </w:rPr>
      </w:pPr>
      <w:r w:rsidRPr="00A4307D">
        <w:rPr>
          <w:rFonts w:asciiTheme="minorHAnsi" w:hAnsiTheme="minorHAnsi"/>
          <w:noProof/>
          <w:lang w:val="en-US" w:eastAsia="en-US" w:bidi="ar-SA"/>
        </w:rPr>
        <mc:AlternateContent>
          <mc:Choice Requires="wpg">
            <w:drawing>
              <wp:inline distT="0" distB="0" distL="0" distR="0" wp14:anchorId="581A2427" wp14:editId="0B6C9744">
                <wp:extent cx="5744210" cy="1762125"/>
                <wp:effectExtent l="19050" t="0" r="8890" b="9525"/>
                <wp:docPr id="4" name="Group 4"/>
                <wp:cNvGraphicFramePr/>
                <a:graphic xmlns:a="http://schemas.openxmlformats.org/drawingml/2006/main">
                  <a:graphicData uri="http://schemas.microsoft.com/office/word/2010/wordprocessingGroup">
                    <wpg:wgp>
                      <wpg:cNvGrpSpPr/>
                      <wpg:grpSpPr>
                        <a:xfrm>
                          <a:off x="0" y="0"/>
                          <a:ext cx="5744210" cy="1762125"/>
                          <a:chOff x="0" y="0"/>
                          <a:chExt cx="5744308" cy="1762125"/>
                        </a:xfrm>
                      </wpg:grpSpPr>
                      <pic:pic xmlns:pic="http://schemas.openxmlformats.org/drawingml/2006/picture">
                        <pic:nvPicPr>
                          <pic:cNvPr id="6" name="Picture 3"/>
                          <pic:cNvPicPr>
                            <a:picLocks noChangeAspect="1"/>
                          </pic:cNvPicPr>
                        </pic:nvPicPr>
                        <pic:blipFill rotWithShape="1">
                          <a:blip r:embed="rId18">
                            <a:extLst>
                              <a:ext uri="{28A0092B-C50C-407E-A947-70E740481C1C}">
                                <a14:useLocalDpi xmlns:a14="http://schemas.microsoft.com/office/drawing/2010/main" val="0"/>
                              </a:ext>
                            </a:extLst>
                          </a:blip>
                          <a:srcRect l="12766"/>
                          <a:stretch/>
                        </pic:blipFill>
                        <pic:spPr bwMode="auto">
                          <a:xfrm>
                            <a:off x="1318846" y="111370"/>
                            <a:ext cx="4425462" cy="1512277"/>
                          </a:xfrm>
                          <a:prstGeom prst="rect">
                            <a:avLst/>
                          </a:prstGeom>
                          <a:noFill/>
                          <a:ln>
                            <a:noFill/>
                          </a:ln>
                          <a:extLst>
                            <a:ext uri="{53640926-AAD7-44d8-BBD7-CCE9431645EC}">
                              <a14:shadowObscured xmlns:a14="http://schemas.microsoft.com/office/drawing/2010/main"/>
                            </a:ext>
                          </a:extLst>
                        </pic:spPr>
                      </pic:pic>
                      <wps:wsp>
                        <wps:cNvPr id="9" name="Chevron 9"/>
                        <wps:cNvSpPr/>
                        <wps:spPr>
                          <a:xfrm>
                            <a:off x="0" y="111370"/>
                            <a:ext cx="942975" cy="609600"/>
                          </a:xfrm>
                          <a:prstGeom prst="chevron">
                            <a:avLst>
                              <a:gd name="adj" fmla="val 15625"/>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BFC227E" w14:textId="77777777" w:rsidR="008347D4" w:rsidRPr="00F91BFD" w:rsidRDefault="008347D4"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0.</w:t>
                              </w:r>
                            </w:p>
                            <w:p w14:paraId="42C43B74" w14:textId="77777777" w:rsidR="008347D4" w:rsidRPr="00F91BFD" w:rsidRDefault="008347D4"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 xml:space="preserve">Scoping </w:t>
                              </w:r>
                              <w:r>
                                <w:rPr>
                                  <w:rFonts w:asciiTheme="minorHAnsi" w:hAnsiTheme="minorHAnsi" w:cstheme="minorBidi"/>
                                  <w:b/>
                                  <w:bCs/>
                                  <w:color w:val="000000" w:themeColor="text1"/>
                                  <w:kern w:val="24"/>
                                  <w:sz w:val="16"/>
                                  <w:szCs w:val="16"/>
                                  <w:lang w:val="en-GB"/>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one de texte 2"/>
                        <wps:cNvSpPr txBox="1">
                          <a:spLocks noChangeArrowheads="1"/>
                        </wps:cNvSpPr>
                        <wps:spPr bwMode="auto">
                          <a:xfrm>
                            <a:off x="52754" y="873370"/>
                            <a:ext cx="790575" cy="752475"/>
                          </a:xfrm>
                          <a:prstGeom prst="rect">
                            <a:avLst/>
                          </a:prstGeom>
                          <a:solidFill>
                            <a:srgbClr val="FFFFFF"/>
                          </a:solidFill>
                          <a:ln w="19050">
                            <a:solidFill>
                              <a:srgbClr val="000000"/>
                            </a:solidFill>
                            <a:prstDash val="dash"/>
                            <a:miter lim="800000"/>
                            <a:headEnd/>
                            <a:tailEnd/>
                          </a:ln>
                        </wps:spPr>
                        <wps:txbx>
                          <w:txbxContent>
                            <w:p w14:paraId="7D299865" w14:textId="77777777" w:rsidR="008347D4" w:rsidRPr="00052A7A" w:rsidRDefault="008347D4" w:rsidP="00717706">
                              <w:pPr>
                                <w:jc w:val="center"/>
                                <w:rPr>
                                  <w:rFonts w:asciiTheme="minorHAnsi" w:hAnsiTheme="minorHAnsi"/>
                                  <w:b/>
                                  <w:sz w:val="16"/>
                                  <w:szCs w:val="16"/>
                                  <w:lang w:val="fr-FR"/>
                                </w:rPr>
                              </w:pPr>
                              <w:r w:rsidRPr="00052A7A">
                                <w:rPr>
                                  <w:rFonts w:asciiTheme="minorHAnsi" w:hAnsiTheme="minorHAnsi"/>
                                  <w:b/>
                                  <w:sz w:val="16"/>
                                  <w:szCs w:val="16"/>
                                </w:rPr>
                                <w:t>Scoping Study</w:t>
                              </w:r>
                            </w:p>
                          </w:txbxContent>
                        </wps:txbx>
                        <wps:bodyPr rot="0" vert="horz" wrap="square" lIns="91440" tIns="45720" rIns="91440" bIns="45720" anchor="ctr" anchorCtr="0">
                          <a:noAutofit/>
                        </wps:bodyPr>
                      </wps:wsp>
                      <wps:wsp>
                        <wps:cNvPr id="19" name="Connecteur droit 18"/>
                        <wps:cNvCnPr/>
                        <wps:spPr>
                          <a:xfrm>
                            <a:off x="1137138" y="0"/>
                            <a:ext cx="0" cy="17621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5="http://schemas.microsoft.com/office/word/2012/wordml">
            <w:pict>
              <v:group w14:anchorId="581A2427" id="Group 4" o:spid="_x0000_s1029" style="width:452.3pt;height:138.75pt;mso-position-horizontal-relative:char;mso-position-vertical-relative:line" coordsize="57443,17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">
                <v:shape id="Picture 3" o:spid="_x0000_s1030" type="#_x0000_t75" style="position:absolute;left:13188;top:1113;width:44255;height:15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agFLCAAAA2gAAAA8AAABkcnMvZG93bnJldi54bWxEj8FqwzAQRO+F/IPYQG613ByMcS2H0JKk&#10;hNJQtx+wWBvZjbUylpo4fx8VCjkOM/OGKVeT7cWZRt85VvCUpCCIG6c7Ngq+vzaPOQgfkDX2jknB&#10;lTysqtlDiYV2F/6kcx2MiBD2BSpoQxgKKX3TkkWfuIE4ekc3WgxRjkbqES8Rbnu5TNNMWuw4LrQ4&#10;0EtLzan+tQrCx/b049nsXvWeMjQmzw/9u1KL+bR+BhFoCvfwf/tNK8jg70q8AbK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WoBSwgAAANoAAAAPAAAAAAAAAAAAAAAAAJ8C&#10;AABkcnMvZG93bnJldi54bWxQSwUGAAAAAAQABAD3AAAAjgMAAAAA&#10;">
                  <v:imagedata r:id="rId19" o:title="" cropleft="8366f"/>
                  <v:path arrowok="t"/>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31" type="#_x0000_t55" style="position:absolute;top:1113;width:9429;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1KZMMA&#10;AADaAAAADwAAAGRycy9kb3ducmV2LnhtbESPQWsCMRSE70L/Q3hCL1KzFdF2a5TSUhVvaun5sXnd&#10;3bp5WZJXXf+9EQSPw8x8w8wWnWvUkUKsPRt4HmagiAtvay4NfO+/nl5ARUG22HgmA2eKsJg/9GaY&#10;W3/iLR13UqoE4ZijgUqkzbWORUUO49C3xMn79cGhJBlKbQOeEtw1epRlE+2w5rRQYUsfFRWH3b8z&#10;IJ+r82CLm5Gs2vF+KT/rvzAdG/PY797fQAl1cg/f2mtr4BWuV9IN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1KZMMAAADaAAAADwAAAAAAAAAAAAAAAACYAgAAZHJzL2Rv&#10;d25yZXYueG1sUEsFBgAAAAAEAAQA9QAAAIgDAAAAAA==&#10;" adj="19418" filled="f" strokecolor="black [3213]" strokeweight="1.5pt">
                  <v:stroke dashstyle="dash"/>
                  <v:textbox>
                    <w:txbxContent>
                      <w:p w14:paraId="6BFC227E" w14:textId="77777777" w:rsidR="008347D4" w:rsidRPr="00F91BFD" w:rsidRDefault="008347D4"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0.</w:t>
                        </w:r>
                      </w:p>
                      <w:p w14:paraId="42C43B74" w14:textId="77777777" w:rsidR="008347D4" w:rsidRPr="00F91BFD" w:rsidRDefault="008347D4"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 xml:space="preserve">Scoping </w:t>
                        </w:r>
                        <w:r>
                          <w:rPr>
                            <w:rFonts w:asciiTheme="minorHAnsi" w:hAnsiTheme="minorHAnsi" w:cstheme="minorBidi"/>
                            <w:b/>
                            <w:bCs/>
                            <w:color w:val="000000" w:themeColor="text1"/>
                            <w:kern w:val="24"/>
                            <w:sz w:val="16"/>
                            <w:szCs w:val="16"/>
                            <w:lang w:val="en-GB"/>
                          </w:rPr>
                          <w:t>Analysis</w:t>
                        </w:r>
                      </w:p>
                    </w:txbxContent>
                  </v:textbox>
                </v:shape>
                <v:shapetype id="_x0000_t202" coordsize="21600,21600" o:spt="202" path="m,l,21600r21600,l21600,xe">
                  <v:stroke joinstyle="miter"/>
                  <v:path gradientshapeok="t" o:connecttype="rect"/>
                </v:shapetype>
                <v:shape id="Zone de texte 2" o:spid="_x0000_s1032" type="#_x0000_t202" style="position:absolute;left:527;top:8733;width:7906;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nwr4A&#10;AADbAAAADwAAAGRycy9kb3ducmV2LnhtbERPSwrCMBDdC94hjOBGNNWFn2oUEQQVuvBzgKEZ22Iz&#10;qU3UensjCO7m8b6zWDWmFE+qXWFZwXAQgSBOrS44U3A5b/tTEM4jaywtk4I3OVgt260Fxtq++EjP&#10;k89ECGEXo4Lc+yqW0qU5GXQDWxEH7mprgz7AOpO6xlcIN6UcRdFYGiw4NORY0San9HZ6GAXp7mGK&#10;ZugrkyS9C65n93uyPyjV7TTrOQhPjf+Lf+6dDvMn8P0lH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5Z8K+AAAA2wAAAA8AAAAAAAAAAAAAAAAAmAIAAGRycy9kb3ducmV2&#10;LnhtbFBLBQYAAAAABAAEAPUAAACDAwAAAAA=&#10;" strokeweight="1.5pt">
                  <v:stroke dashstyle="dash"/>
                  <v:textbox>
                    <w:txbxContent>
                      <w:p w14:paraId="7D299865" w14:textId="77777777" w:rsidR="008347D4" w:rsidRPr="00052A7A" w:rsidRDefault="008347D4" w:rsidP="00717706">
                        <w:pPr>
                          <w:jc w:val="center"/>
                          <w:rPr>
                            <w:rFonts w:asciiTheme="minorHAnsi" w:hAnsiTheme="minorHAnsi"/>
                            <w:b/>
                            <w:sz w:val="16"/>
                            <w:szCs w:val="16"/>
                            <w:lang w:val="fr-FR"/>
                          </w:rPr>
                        </w:pPr>
                        <w:r w:rsidRPr="00052A7A">
                          <w:rPr>
                            <w:rFonts w:asciiTheme="minorHAnsi" w:hAnsiTheme="minorHAnsi"/>
                            <w:b/>
                            <w:sz w:val="16"/>
                            <w:szCs w:val="16"/>
                          </w:rPr>
                          <w:t>Scoping Study</w:t>
                        </w:r>
                      </w:p>
                    </w:txbxContent>
                  </v:textbox>
                </v:shape>
                <v:line id="Connecteur droit 18" o:spid="_x0000_s1033" style="position:absolute;visibility:visible;mso-wrap-style:square" from="11371,0" to="11371,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kr8IAAADbAAAADwAAAGRycy9kb3ducmV2LnhtbERPTYvCMBC9C/6HMII3TfUgWo2yCAvr&#10;QcSuy+ptbMa2azMpTdT235sFwds83ucsVo0pxZ1qV1hWMBpGIIhTqwvOFBy+PwdTEM4jaywtk4KW&#10;HKyW3c4CY20fvKd74jMRQtjFqCD3voqldGlOBt3QVsSBu9jaoA+wzqSu8RHCTSnHUTSRBgsODTlW&#10;tM4pvSY3o+Bmz6OfbTLZ/GU4K3e/p6Nr26NS/V7zMQfhqfFv8cv9pcP8Gfz/Eg6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Akr8IAAADbAAAADwAAAAAAAAAAAAAA&#10;AAChAgAAZHJzL2Rvd25yZXYueG1sUEsFBgAAAAAEAAQA+QAAAJADAAAAAA==&#10;" strokecolor="black [3213]" strokeweight="1.5pt">
                  <v:stroke dashstyle="dash"/>
                </v:line>
                <w10:anchorlock/>
              </v:group>
            </w:pict>
          </mc:Fallback>
        </mc:AlternateContent>
      </w:r>
    </w:p>
    <w:p w14:paraId="3B504175" w14:textId="77777777" w:rsidR="00AB06E0" w:rsidRPr="00A4307D" w:rsidRDefault="00AB06E0" w:rsidP="00E010FF">
      <w:pPr>
        <w:shd w:val="clear" w:color="auto" w:fill="FFFFFF"/>
        <w:tabs>
          <w:tab w:val="left" w:pos="426"/>
          <w:tab w:val="left" w:pos="709"/>
        </w:tabs>
        <w:spacing w:before="240" w:after="240" w:line="240" w:lineRule="auto"/>
        <w:jc w:val="left"/>
        <w:rPr>
          <w:rFonts w:asciiTheme="minorHAnsi" w:hAnsiTheme="minorHAnsi" w:cs="Arial"/>
          <w:lang w:eastAsia="fr-FR" w:bidi="ar-SA"/>
        </w:rPr>
      </w:pPr>
    </w:p>
    <w:p w14:paraId="62CA2D88" w14:textId="01CCECEF" w:rsidR="00E010FF" w:rsidRPr="00A4307D" w:rsidRDefault="00235DCC" w:rsidP="00087E80">
      <w:pPr>
        <w:pStyle w:val="Subtitle"/>
        <w:rPr>
          <w:rFonts w:asciiTheme="minorHAnsi" w:hAnsiTheme="minorHAnsi" w:cs="Arial"/>
        </w:rPr>
      </w:pPr>
      <w:r w:rsidRPr="00A4307D">
        <w:rPr>
          <w:rFonts w:asciiTheme="minorHAnsi" w:hAnsiTheme="minorHAnsi"/>
        </w:rPr>
        <w:t>[</w:t>
      </w:r>
      <w:commentRangeStart w:id="27"/>
      <w:r w:rsidRPr="00A4307D">
        <w:rPr>
          <w:rFonts w:asciiTheme="minorHAnsi" w:hAnsiTheme="minorHAnsi"/>
        </w:rPr>
        <w:t>Этап 0 - Охват отчетности и исследование охвата</w:t>
      </w:r>
    </w:p>
    <w:p w14:paraId="10167AF9" w14:textId="1358186D" w:rsidR="00235DCC" w:rsidRPr="00A4307D" w:rsidRDefault="005B74A3" w:rsidP="00704966">
      <w:pPr>
        <w:shd w:val="clear" w:color="auto" w:fill="FFFFFF"/>
        <w:tabs>
          <w:tab w:val="left" w:pos="709"/>
        </w:tabs>
        <w:spacing w:before="240" w:after="240" w:line="240" w:lineRule="auto"/>
        <w:rPr>
          <w:rFonts w:asciiTheme="minorHAnsi" w:eastAsia="Calibri" w:hAnsiTheme="minorHAnsi" w:cs="Arial"/>
          <w:color w:val="000000" w:themeColor="text1"/>
        </w:rPr>
      </w:pPr>
      <w:r w:rsidRPr="00A4307D">
        <w:rPr>
          <w:rFonts w:asciiTheme="minorHAnsi" w:hAnsiTheme="minorHAnsi"/>
          <w:color w:val="000000" w:themeColor="text1"/>
          <w:u w:val="single"/>
        </w:rPr>
        <w:t>Цель:</w:t>
      </w:r>
      <w:r w:rsidRPr="00A4307D">
        <w:rPr>
          <w:rFonts w:asciiTheme="minorHAnsi" w:hAnsiTheme="minorHAnsi"/>
          <w:color w:val="000000" w:themeColor="text1"/>
        </w:rPr>
        <w:t xml:space="preserve"> Работа по определению охвата направлена на определение того, что должен охватывать Отчет ИПДО для того, чтобы удовлетворять требованиям Стандарта ИПДО. Охват устанавливает базу для выпуска своевременного, полного, надежного и понятного Отчета ИПДО. Это обычно включает рассмотрение таких вопросов, как финансовый период отчета; контекстуальная информация как часть Отчета ИПДО; рассмотрение типов заверения, необходимых для того, чтобы данные, представляемые отчитывающимися субъектами, были достоверными; определение того, какие потоки доходов от нефтяных, газовых и горнодобывающих компаний являются существенными, и, следовательно, от каких компаний и организаций правительства требуется участие в отчете. Оно также дает возможность многосторонней группе заинтересованных сторон рассмотреть осуществимость расширения охвата отчетности ИПДО за рамки минимальных требований для решения целей, установленных в рабочем плане ИПДО. В охвате могут также исследоваться вероятные пробелы или вопросы, которые могут быть особенно сложными для включения в Отчет ИПДО, с расчетом на определение вариантов, решений и рекомендаций по соответствующей методологии отчетности для рассмотрения многосторонней группой заинтересованных сторон.</w:t>
      </w:r>
    </w:p>
    <w:p w14:paraId="2EFEF01E" w14:textId="47DB6F7B" w:rsidR="00B960DE" w:rsidRPr="00A4307D" w:rsidRDefault="005E164C" w:rsidP="00704AC8">
      <w:pPr>
        <w:shd w:val="clear" w:color="auto" w:fill="FFFFFF"/>
        <w:tabs>
          <w:tab w:val="left" w:pos="709"/>
        </w:tabs>
        <w:spacing w:before="240" w:after="240" w:line="240" w:lineRule="auto"/>
        <w:jc w:val="left"/>
        <w:rPr>
          <w:rFonts w:asciiTheme="minorHAnsi" w:eastAsia="Calibri" w:hAnsiTheme="minorHAnsi" w:cs="Arial"/>
          <w:color w:val="000000" w:themeColor="text1"/>
        </w:rPr>
      </w:pPr>
      <w:r w:rsidRPr="00A4307D">
        <w:rPr>
          <w:rFonts w:asciiTheme="minorHAnsi" w:hAnsiTheme="minorHAnsi"/>
          <w:color w:val="000000" w:themeColor="text1"/>
          <w:lang w:bidi="ar-SA"/>
        </w:rPr>
        <w:t>Ожидается, что Независимый Администратор выполнит следующие задачи в течение этапа определения охвата:</w:t>
      </w:r>
    </w:p>
    <w:p w14:paraId="20B5DDAF" w14:textId="77777777" w:rsidR="00B960DE" w:rsidRPr="00A4307D" w:rsidRDefault="00B960DE" w:rsidP="00AC55FF">
      <w:pPr>
        <w:pStyle w:val="ListParagraph"/>
        <w:numPr>
          <w:ilvl w:val="0"/>
          <w:numId w:val="35"/>
        </w:numPr>
        <w:shd w:val="clear" w:color="auto" w:fill="FFFFFF"/>
        <w:tabs>
          <w:tab w:val="left" w:pos="709"/>
        </w:tabs>
        <w:spacing w:before="240" w:after="240" w:line="240" w:lineRule="auto"/>
        <w:jc w:val="left"/>
        <w:rPr>
          <w:rFonts w:asciiTheme="minorHAnsi" w:eastAsia="Calibri" w:hAnsiTheme="minorHAnsi" w:cs="Arial"/>
          <w:color w:val="0070C0"/>
        </w:rPr>
      </w:pPr>
      <w:r w:rsidRPr="00A4307D">
        <w:rPr>
          <w:rFonts w:asciiTheme="minorHAnsi" w:hAnsiTheme="minorHAnsi"/>
          <w:color w:val="0070C0"/>
          <w:lang w:bidi="ar-SA"/>
        </w:rPr>
        <w:t>…</w:t>
      </w:r>
    </w:p>
    <w:p w14:paraId="36EB65F6" w14:textId="4CCDA16C" w:rsidR="00B960DE" w:rsidRPr="00A4307D" w:rsidRDefault="00B960DE" w:rsidP="00AC55FF">
      <w:pPr>
        <w:pStyle w:val="ListParagraph"/>
        <w:numPr>
          <w:ilvl w:val="0"/>
          <w:numId w:val="35"/>
        </w:numPr>
        <w:shd w:val="clear" w:color="auto" w:fill="FFFFFF"/>
        <w:tabs>
          <w:tab w:val="left" w:pos="709"/>
        </w:tabs>
        <w:spacing w:before="240" w:after="240" w:line="240" w:lineRule="auto"/>
        <w:jc w:val="left"/>
        <w:rPr>
          <w:rFonts w:asciiTheme="minorHAnsi" w:eastAsia="Calibri" w:hAnsiTheme="minorHAnsi" w:cs="Arial"/>
          <w:color w:val="0070C0"/>
        </w:rPr>
      </w:pPr>
      <w:r w:rsidRPr="00A4307D">
        <w:rPr>
          <w:rFonts w:asciiTheme="minorHAnsi" w:hAnsiTheme="minorHAnsi"/>
          <w:color w:val="0070C0"/>
          <w:lang w:bidi="ar-SA"/>
        </w:rPr>
        <w:t>[...]</w:t>
      </w:r>
    </w:p>
    <w:commentRangeEnd w:id="27"/>
    <w:p w14:paraId="056989B0" w14:textId="77777777" w:rsidR="00B960DE" w:rsidRPr="00A4307D" w:rsidRDefault="00B960DE" w:rsidP="00E010FF">
      <w:pPr>
        <w:shd w:val="clear" w:color="auto" w:fill="FFFFFF"/>
        <w:tabs>
          <w:tab w:val="left" w:pos="709"/>
        </w:tabs>
        <w:spacing w:before="240" w:after="240" w:line="240" w:lineRule="auto"/>
        <w:jc w:val="left"/>
        <w:rPr>
          <w:rFonts w:asciiTheme="minorHAnsi" w:eastAsia="Calibri" w:hAnsiTheme="minorHAnsi" w:cs="Arial"/>
          <w:b/>
          <w:color w:val="0070C0"/>
          <w:u w:val="single"/>
          <w:lang w:eastAsia="nb-NO" w:bidi="ar-SA"/>
        </w:rPr>
      </w:pPr>
    </w:p>
    <w:p w14:paraId="1D96DEE1" w14:textId="568EB42D" w:rsidR="00704AC8" w:rsidRPr="00A4307D" w:rsidRDefault="005E164C" w:rsidP="00087E80">
      <w:pPr>
        <w:pStyle w:val="Subtitle"/>
        <w:rPr>
          <w:rFonts w:asciiTheme="minorHAnsi" w:hAnsiTheme="minorHAnsi" w:cs="Arial"/>
        </w:rPr>
      </w:pPr>
      <w:r w:rsidRPr="00A4307D">
        <w:rPr>
          <w:rStyle w:val="CommentReference"/>
          <w:rFonts w:asciiTheme="minorHAnsi" w:hAnsiTheme="minorHAnsi"/>
          <w:szCs w:val="20"/>
        </w:rPr>
        <w:commentReference w:id="27"/>
      </w:r>
      <w:r w:rsidRPr="00A4307D">
        <w:rPr>
          <w:rFonts w:asciiTheme="minorHAnsi" w:hAnsiTheme="minorHAnsi"/>
        </w:rPr>
        <w:t>Этап 1 – Предварительный анализ и первоначальный отчет</w:t>
      </w:r>
    </w:p>
    <w:p w14:paraId="6CD9E6B9" w14:textId="5B407C85" w:rsidR="004533B4" w:rsidRPr="00A4307D" w:rsidRDefault="006E627D" w:rsidP="0099162D">
      <w:pPr>
        <w:shd w:val="clear" w:color="auto" w:fill="FFFFFF"/>
        <w:tabs>
          <w:tab w:val="left" w:pos="709"/>
        </w:tabs>
        <w:spacing w:before="240" w:after="240" w:line="240" w:lineRule="auto"/>
        <w:rPr>
          <w:rFonts w:asciiTheme="minorHAnsi" w:eastAsia="Calibri" w:hAnsiTheme="minorHAnsi" w:cs="Arial"/>
        </w:rPr>
      </w:pPr>
      <w:r w:rsidRPr="00A4307D">
        <w:rPr>
          <w:rFonts w:asciiTheme="minorHAnsi" w:hAnsiTheme="minorHAnsi"/>
          <w:u w:val="single"/>
        </w:rPr>
        <w:t>Цель:</w:t>
      </w:r>
      <w:r w:rsidRPr="00A4307D">
        <w:rPr>
          <w:rFonts w:asciiTheme="minorHAnsi" w:hAnsiTheme="minorHAnsi"/>
          <w:lang w:bidi="ar-SA"/>
        </w:rPr>
        <w:t xml:space="preserve"> Цель первоначального этапа работы состоит в том, чтобы четко определить охват процесса отчетности ИПДО, включая формы ("шаблоны") отчетности, процедуры сбора данных и график публикации Отчета ИПДО. В случаях, когда Независимый Администратор вовлечен к работу по охвату, предварительный этап не будет широким. Если Независимый Администратор не вовлечен в работу по определению охвата, от Независимого Администратора требуется некоторая работа для рассмотрения первоначальных решений по охвату и соображений МГЗС (1.1-1.2 ниже). Таким образом предварительный отчет обеспечивает взаимное понимание между МГЗС и Независимым Администратором охвата Отчета ИПДО и работы, которая должна быть проведена. </w:t>
      </w:r>
    </w:p>
    <w:p w14:paraId="3FC324E6" w14:textId="57F2B454" w:rsidR="00AB06E0" w:rsidRPr="00A4307D" w:rsidRDefault="00AB06E0" w:rsidP="0099162D">
      <w:pPr>
        <w:shd w:val="clear" w:color="auto" w:fill="FFFFFF"/>
        <w:tabs>
          <w:tab w:val="left" w:pos="426"/>
          <w:tab w:val="left" w:pos="709"/>
        </w:tabs>
        <w:spacing w:before="240" w:after="240" w:line="240" w:lineRule="auto"/>
        <w:rPr>
          <w:rFonts w:asciiTheme="minorHAnsi" w:eastAsia="Calibri" w:hAnsiTheme="minorHAnsi" w:cs="Arial"/>
        </w:rPr>
      </w:pPr>
      <w:commentRangeStart w:id="28"/>
      <w:r w:rsidRPr="00A4307D">
        <w:rPr>
          <w:rFonts w:asciiTheme="minorHAnsi" w:hAnsiTheme="minorHAnsi"/>
          <w:lang w:bidi="ar-SA"/>
        </w:rPr>
        <w:lastRenderedPageBreak/>
        <w:t xml:space="preserve">Предложение МГЗС по охвату Отчета ИПДО, которое должно быть скорректировано и согласовано с Независимым Администратором во время начального периода, изложено в Приложении 1. </w:t>
      </w:r>
      <w:commentRangeEnd w:id="28"/>
      <w:r w:rsidRPr="00A4307D">
        <w:rPr>
          <w:rStyle w:val="CommentReference"/>
          <w:rFonts w:asciiTheme="minorHAnsi" w:hAnsiTheme="minorHAnsi"/>
          <w:szCs w:val="20"/>
          <w:lang w:bidi="ar-SA"/>
        </w:rPr>
        <w:commentReference w:id="28"/>
      </w:r>
    </w:p>
    <w:p w14:paraId="62CA2D89" w14:textId="766721DE" w:rsidR="00E010FF" w:rsidRPr="00A4307D" w:rsidRDefault="00E010FF" w:rsidP="00E010FF">
      <w:pPr>
        <w:shd w:val="clear" w:color="auto" w:fill="FFFFFF"/>
        <w:tabs>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t>Ожидается, что Независимый Администратор выполнит следующие задачи на первоначальном этапе:</w:t>
      </w:r>
    </w:p>
    <w:p w14:paraId="588E2E65" w14:textId="106A70F7" w:rsidR="006A6AFF" w:rsidRPr="00A4307D" w:rsidRDefault="008F1BB6" w:rsidP="00AC55FF">
      <w:pPr>
        <w:widowControl w:val="0"/>
        <w:numPr>
          <w:ilvl w:val="1"/>
          <w:numId w:val="20"/>
        </w:numPr>
        <w:shd w:val="clear" w:color="auto" w:fill="FFFFFF"/>
        <w:tabs>
          <w:tab w:val="left" w:pos="567"/>
        </w:tabs>
        <w:suppressAutoHyphens/>
        <w:spacing w:before="240" w:after="240" w:line="240" w:lineRule="auto"/>
        <w:ind w:left="567" w:hanging="567"/>
        <w:jc w:val="left"/>
        <w:rPr>
          <w:rFonts w:asciiTheme="minorHAnsi" w:eastAsia="Calibri" w:hAnsiTheme="minorHAnsi" w:cs="Arial"/>
          <w:b/>
          <w:i/>
        </w:rPr>
      </w:pPr>
      <w:r w:rsidRPr="00A4307D">
        <w:rPr>
          <w:rFonts w:asciiTheme="minorHAnsi" w:hAnsiTheme="minorHAnsi"/>
          <w:b/>
          <w:lang w:bidi="ar-SA"/>
        </w:rPr>
        <w:t xml:space="preserve">Рассмотрение уместной исходной информации, включая организацию управления и налоговую политику в добывающих отраслях, выводы предварительной работы по определению охвата отчетности, а также заключения и рекомендации предыдущих Отчетов ИПДО и Отчетов о санкционировании. (Список соответствующей документации представлен в виде Приложения 2). </w:t>
      </w:r>
    </w:p>
    <w:p w14:paraId="62CA2D8A" w14:textId="05EF9DEC" w:rsidR="00E010FF" w:rsidRPr="00A4307D" w:rsidRDefault="00CE0FB8" w:rsidP="00AC55FF">
      <w:pPr>
        <w:widowControl w:val="0"/>
        <w:numPr>
          <w:ilvl w:val="1"/>
          <w:numId w:val="20"/>
        </w:numPr>
        <w:shd w:val="clear" w:color="auto" w:fill="FFFFFF"/>
        <w:tabs>
          <w:tab w:val="left" w:pos="567"/>
        </w:tabs>
        <w:suppressAutoHyphens/>
        <w:spacing w:before="240" w:after="240" w:line="240" w:lineRule="auto"/>
        <w:ind w:left="567" w:hanging="567"/>
        <w:jc w:val="left"/>
        <w:rPr>
          <w:rFonts w:asciiTheme="minorHAnsi" w:eastAsia="Calibri" w:hAnsiTheme="minorHAnsi" w:cs="Arial"/>
          <w:b/>
        </w:rPr>
      </w:pPr>
      <w:commentRangeStart w:id="29"/>
      <w:r w:rsidRPr="00A4307D">
        <w:rPr>
          <w:rFonts w:asciiTheme="minorHAnsi" w:hAnsiTheme="minorHAnsi"/>
          <w:b/>
          <w:lang w:bidi="ar-SA"/>
        </w:rPr>
        <w:t>Независимый Администратор должен рассмотреть охват, предложенный МГЗС в приложении 1, с особым акцентом на следующем:</w:t>
      </w:r>
    </w:p>
    <w:p w14:paraId="1470D2F9" w14:textId="27E940D9" w:rsidR="00146918" w:rsidRPr="00A4307D" w:rsidRDefault="00146918"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cs="Arial"/>
        </w:rPr>
      </w:pPr>
      <w:r w:rsidRPr="00A4307D">
        <w:rPr>
          <w:rFonts w:asciiTheme="minorHAnsi" w:hAnsiTheme="minorHAnsi"/>
          <w:lang w:bidi="ar-SA"/>
        </w:rPr>
        <w:t>Рассмотрение полноты платежей и доходов, которые должны быть охвачены в Отчете ИПДО, как предлагается МГЗС в Приложении 1, и в соответствии с Требованием 4 ИПДО.</w:t>
      </w:r>
    </w:p>
    <w:p w14:paraId="6CE512A0" w14:textId="77777777" w:rsidR="00146918" w:rsidRPr="00A4307D" w:rsidRDefault="00146918" w:rsidP="00AC55F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cs="Arial"/>
          <w:lang w:eastAsia="nb-NO" w:bidi="ar-SA"/>
        </w:rPr>
      </w:pPr>
    </w:p>
    <w:p w14:paraId="31174748" w14:textId="5B28222E" w:rsidR="00146918" w:rsidRPr="00A4307D" w:rsidRDefault="00146918"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cs="Arial"/>
        </w:rPr>
      </w:pPr>
      <w:r w:rsidRPr="00A4307D">
        <w:rPr>
          <w:rFonts w:asciiTheme="minorHAnsi" w:hAnsiTheme="minorHAnsi"/>
          <w:lang w:bidi="ar-SA"/>
        </w:rPr>
        <w:t>Рассмотрение полноты охвата компаний и организаций правительства, которые должны принимать участие в отчетности, как это определено МГЗС в Приложении 1 и в соответствии с Требованием 4.</w:t>
      </w:r>
      <w:r w:rsidR="00B063F1" w:rsidRPr="00A4307D">
        <w:rPr>
          <w:rFonts w:asciiTheme="minorHAnsi" w:hAnsiTheme="minorHAnsi"/>
          <w:lang w:bidi="ar-SA"/>
        </w:rPr>
        <w:t>1</w:t>
      </w:r>
      <w:r w:rsidRPr="00A4307D">
        <w:rPr>
          <w:rFonts w:asciiTheme="minorHAnsi" w:hAnsiTheme="minorHAnsi"/>
          <w:lang w:bidi="ar-SA"/>
        </w:rPr>
        <w:t xml:space="preserve"> ИПДО.</w:t>
      </w:r>
    </w:p>
    <w:p w14:paraId="28F4DB14" w14:textId="77777777" w:rsidR="00146918" w:rsidRPr="00A4307D" w:rsidRDefault="00146918" w:rsidP="00AC55FF">
      <w:pPr>
        <w:pStyle w:val="ListParagraph"/>
        <w:ind w:hanging="851"/>
        <w:rPr>
          <w:rFonts w:asciiTheme="minorHAnsi" w:eastAsia="Calibri" w:hAnsiTheme="minorHAnsi" w:cs="Arial"/>
          <w:lang w:eastAsia="nb-NO" w:bidi="ar-SA"/>
        </w:rPr>
      </w:pPr>
    </w:p>
    <w:p w14:paraId="49DB253E" w14:textId="0B0703C7" w:rsidR="0006143C" w:rsidRPr="00A4307D" w:rsidRDefault="00146918" w:rsidP="00D74563">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cs="Arial"/>
        </w:rPr>
      </w:pPr>
      <w:r w:rsidRPr="00A4307D">
        <w:rPr>
          <w:rFonts w:asciiTheme="minorHAnsi" w:hAnsiTheme="minorHAnsi"/>
          <w:lang w:bidi="ar-SA"/>
        </w:rPr>
        <w:t>Поддержка МГЗС в изучении процедур аудита и заверения достоверности данных в компаниях и органах правительства, участвующих в отчетности ИПДО; Это включает изучение соответствующих законов и нормативов, любых планируемых или осуществляемых реформ, а также соответствия этих процедур международным стандартам.</w:t>
      </w:r>
      <w:r w:rsidR="00D74563" w:rsidRPr="00A4307D">
        <w:rPr>
          <w:rFonts w:asciiTheme="minorHAnsi" w:hAnsiTheme="minorHAnsi"/>
        </w:rPr>
        <w:t xml:space="preserve"> </w:t>
      </w:r>
      <w:r w:rsidR="00D74563" w:rsidRPr="00A4307D">
        <w:rPr>
          <w:rFonts w:asciiTheme="minorHAnsi" w:hAnsiTheme="minorHAnsi"/>
          <w:lang w:bidi="ar-SA"/>
        </w:rPr>
        <w:t>Рекомендуется, чтобы отчет ИПДО включал в себя краткое изложение выводов. В противном случае МГЗС должны предоставить информацию о результатах обзора и аудиторской практике и сделать их общедоступными в других местах.</w:t>
      </w:r>
    </w:p>
    <w:p w14:paraId="20FDFE82" w14:textId="77777777" w:rsidR="0006143C" w:rsidRPr="00A4307D" w:rsidRDefault="0006143C" w:rsidP="00AC55FF">
      <w:pPr>
        <w:pStyle w:val="ListParagraph"/>
        <w:ind w:hanging="851"/>
        <w:rPr>
          <w:rFonts w:asciiTheme="minorHAnsi" w:eastAsia="Calibri" w:hAnsiTheme="minorHAnsi" w:cs="Arial"/>
          <w:lang w:eastAsia="nb-NO" w:bidi="ar-SA"/>
        </w:rPr>
      </w:pPr>
    </w:p>
    <w:p w14:paraId="5DAC5F2F" w14:textId="3F42E5D5" w:rsidR="0006143C" w:rsidRPr="00A4307D" w:rsidRDefault="0006143C"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cs="Arial"/>
          <w:color w:val="0070C0"/>
        </w:rPr>
      </w:pPr>
      <w:r w:rsidRPr="00A4307D">
        <w:rPr>
          <w:rFonts w:asciiTheme="minorHAnsi" w:hAnsiTheme="minorHAnsi"/>
          <w:lang w:bidi="ar-SA"/>
        </w:rPr>
        <w:t xml:space="preserve">Предоставление консультаций МГЗС по </w:t>
      </w:r>
      <w:r w:rsidRPr="00A4307D">
        <w:rPr>
          <w:rFonts w:asciiTheme="minorHAnsi" w:hAnsiTheme="minorHAnsi"/>
          <w:b/>
          <w:lang w:bidi="ar-SA"/>
        </w:rPr>
        <w:t>формам отчетности, основанным на согласованных потоках выгод для отчетности и отчитывающихся субъектов (пп. 1.1.1– 1.1.2 выше)</w:t>
      </w:r>
      <w:r w:rsidRPr="00A4307D">
        <w:rPr>
          <w:rFonts w:asciiTheme="minorHAnsi" w:hAnsiTheme="minorHAnsi"/>
          <w:lang w:bidi="ar-SA"/>
        </w:rPr>
        <w:t>.</w:t>
      </w:r>
      <w:r w:rsidRPr="00A4307D">
        <w:rPr>
          <w:rFonts w:asciiTheme="minorHAnsi" w:hAnsiTheme="minorHAnsi"/>
          <w:sz w:val="24"/>
          <w:szCs w:val="24"/>
          <w:lang w:bidi="ar-SA"/>
        </w:rPr>
        <w:t xml:space="preserve"> </w:t>
      </w:r>
      <w:r w:rsidRPr="00A4307D">
        <w:rPr>
          <w:rFonts w:asciiTheme="minorHAnsi" w:hAnsiTheme="minorHAnsi"/>
          <w:lang w:bidi="ar-SA"/>
        </w:rPr>
        <w:t xml:space="preserve">Примеры форм могут быть получены в Международном Секретариате. Рекомендуется, чтобы формы включали положение, требующее от компаний отчитываться о "любых других существенных платежах органам правительства", которые превышают согласованный порог. </w:t>
      </w:r>
      <w:commentRangeStart w:id="30"/>
      <w:r w:rsidRPr="00A4307D">
        <w:rPr>
          <w:rFonts w:asciiTheme="minorHAnsi" w:hAnsiTheme="minorHAnsi"/>
          <w:color w:val="0070C0"/>
          <w:lang w:bidi="ar-SA"/>
        </w:rPr>
        <w:t>[Если МГЗС решит поручить Независимому Администратору разработать формы отчетности для рассмотрения и утверждения МГЗС, это должно быть указано здесь.]</w:t>
      </w:r>
      <w:commentRangeEnd w:id="30"/>
      <w:r w:rsidRPr="00A4307D">
        <w:rPr>
          <w:rStyle w:val="CommentReference"/>
          <w:rFonts w:asciiTheme="minorHAnsi" w:hAnsiTheme="minorHAnsi"/>
          <w:szCs w:val="20"/>
          <w:lang w:bidi="ar-SA"/>
        </w:rPr>
        <w:commentReference w:id="30"/>
      </w:r>
      <w:commentRangeEnd w:id="29"/>
      <w:r w:rsidRPr="00A4307D">
        <w:rPr>
          <w:rStyle w:val="CommentReference"/>
          <w:rFonts w:asciiTheme="minorHAnsi" w:hAnsiTheme="minorHAnsi"/>
          <w:szCs w:val="20"/>
          <w:lang w:bidi="ar-SA"/>
        </w:rPr>
        <w:commentReference w:id="29"/>
      </w:r>
    </w:p>
    <w:p w14:paraId="622C306C" w14:textId="15BB29EC" w:rsidR="00146918" w:rsidRPr="00A4307D" w:rsidRDefault="000A4351" w:rsidP="00AC55FF">
      <w:pPr>
        <w:widowControl w:val="0"/>
        <w:numPr>
          <w:ilvl w:val="1"/>
          <w:numId w:val="20"/>
        </w:numPr>
        <w:shd w:val="clear" w:color="auto" w:fill="FFFFFF"/>
        <w:tabs>
          <w:tab w:val="left" w:pos="709"/>
        </w:tabs>
        <w:suppressAutoHyphens/>
        <w:spacing w:before="240" w:beforeAutospacing="1" w:after="240" w:afterAutospacing="1" w:line="240" w:lineRule="auto"/>
        <w:ind w:left="709" w:hanging="709"/>
        <w:jc w:val="left"/>
        <w:rPr>
          <w:rFonts w:asciiTheme="minorHAnsi" w:hAnsiTheme="minorHAnsi" w:cs="Arial"/>
          <w:b/>
        </w:rPr>
      </w:pPr>
      <w:r w:rsidRPr="00A4307D">
        <w:rPr>
          <w:rFonts w:asciiTheme="minorHAnsi" w:hAnsiTheme="minorHAnsi"/>
          <w:b/>
          <w:lang w:bidi="ar-SA"/>
        </w:rPr>
        <w:t xml:space="preserve">На основе пп. 1.1 и 1.2, по мере применимости, выпуск </w:t>
      </w:r>
      <w:r w:rsidRPr="00A4307D">
        <w:rPr>
          <w:rFonts w:asciiTheme="minorHAnsi" w:hAnsiTheme="minorHAnsi"/>
          <w:b/>
          <w:u w:val="single"/>
          <w:lang w:bidi="ar-SA"/>
        </w:rPr>
        <w:t>предварительного отчета,</w:t>
      </w:r>
      <w:r w:rsidRPr="00A4307D">
        <w:rPr>
          <w:rFonts w:asciiTheme="minorHAnsi" w:hAnsiTheme="minorHAnsi"/>
          <w:b/>
          <w:lang w:bidi="ar-SA"/>
        </w:rPr>
        <w:t xml:space="preserve"> который:</w:t>
      </w:r>
    </w:p>
    <w:p w14:paraId="753722E1" w14:textId="0B5765B1" w:rsidR="00146918" w:rsidRPr="00A4307D" w:rsidRDefault="00A51536"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hAnsiTheme="minorHAnsi" w:cs="Arial"/>
        </w:rPr>
      </w:pPr>
      <w:r w:rsidRPr="00A4307D">
        <w:rPr>
          <w:rFonts w:asciiTheme="minorHAnsi" w:hAnsiTheme="minorHAnsi"/>
          <w:b/>
          <w:lang w:bidi="ar-SA"/>
        </w:rPr>
        <w:t>Включает определение существенности (приложение 1), подтверждающее решения МГЗС по платежам и доходам, которые должны быть охвачены в Отчете ИПДО, включая следующее:</w:t>
      </w:r>
      <w:r w:rsidRPr="00A4307D">
        <w:rPr>
          <w:rFonts w:asciiTheme="minorHAnsi" w:hAnsiTheme="minorHAnsi"/>
          <w:lang w:bidi="ar-SA"/>
        </w:rPr>
        <w:t xml:space="preserve"> </w:t>
      </w:r>
    </w:p>
    <w:p w14:paraId="0B55E199" w14:textId="77777777"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Определение существенности и порогов, а также результирующих потоков доходов, которые должны быть включены в соответствии с Требованием 4.1(b).</w:t>
      </w:r>
    </w:p>
    <w:p w14:paraId="5A4063D2" w14:textId="49557C64"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Продажа доли добычи государства или других доходов, полученных в натуральной форме, в соответствии с Требованием 4.</w:t>
      </w:r>
      <w:r w:rsidR="006307BC" w:rsidRPr="00A4307D">
        <w:rPr>
          <w:rFonts w:asciiTheme="minorHAnsi" w:hAnsiTheme="minorHAnsi"/>
          <w:lang w:bidi="ar-SA"/>
        </w:rPr>
        <w:t>2.</w:t>
      </w:r>
    </w:p>
    <w:p w14:paraId="7CE5D672" w14:textId="71F1C2D4"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lastRenderedPageBreak/>
        <w:t>Охват позиций по предоставлению инфраструктуры и бартерных сделок в соответствии с Требованием 4.</w:t>
      </w:r>
      <w:r w:rsidR="006307BC" w:rsidRPr="00A4307D">
        <w:rPr>
          <w:rFonts w:asciiTheme="minorHAnsi" w:hAnsiTheme="minorHAnsi"/>
          <w:lang w:bidi="ar-SA"/>
        </w:rPr>
        <w:t>3.</w:t>
      </w:r>
    </w:p>
    <w:p w14:paraId="313D9B95" w14:textId="538A8E4E"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Охват социальных расходов в соответствии с Требованием</w:t>
      </w:r>
      <w:r w:rsidR="006307BC" w:rsidRPr="00A4307D">
        <w:rPr>
          <w:rFonts w:asciiTheme="minorHAnsi" w:hAnsiTheme="minorHAnsi"/>
          <w:lang w:bidi="ar-SA"/>
        </w:rPr>
        <w:t xml:space="preserve"> 6.1</w:t>
      </w:r>
      <w:r w:rsidRPr="00A4307D">
        <w:rPr>
          <w:rFonts w:asciiTheme="minorHAnsi" w:hAnsiTheme="minorHAnsi"/>
          <w:lang w:bidi="ar-SA"/>
        </w:rPr>
        <w:t>.</w:t>
      </w:r>
    </w:p>
    <w:p w14:paraId="7D2EB42B" w14:textId="582E323C"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Охват доходов от транспортировки в соответствии с Требованием 4.</w:t>
      </w:r>
      <w:r w:rsidR="006307BC" w:rsidRPr="00A4307D">
        <w:rPr>
          <w:rFonts w:asciiTheme="minorHAnsi" w:hAnsiTheme="minorHAnsi"/>
          <w:lang w:bidi="ar-SA"/>
        </w:rPr>
        <w:t>4</w:t>
      </w:r>
      <w:r w:rsidRPr="00A4307D">
        <w:rPr>
          <w:rFonts w:asciiTheme="minorHAnsi" w:hAnsiTheme="minorHAnsi"/>
          <w:lang w:bidi="ar-SA"/>
        </w:rPr>
        <w:t>.</w:t>
      </w:r>
    </w:p>
    <w:p w14:paraId="41A37774" w14:textId="3F75F8BB" w:rsidR="008F1BB6" w:rsidRPr="00A4307D" w:rsidRDefault="00446229"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Раскрытие и выверка платежей от государственных предприятий/государственным предприятиям в соответствии с Требованием 4.</w:t>
      </w:r>
      <w:r w:rsidR="00B164E8" w:rsidRPr="00A4307D">
        <w:rPr>
          <w:rFonts w:asciiTheme="minorHAnsi" w:hAnsiTheme="minorHAnsi"/>
          <w:lang w:bidi="ar-SA"/>
        </w:rPr>
        <w:t>6</w:t>
      </w:r>
      <w:r w:rsidRPr="00A4307D">
        <w:rPr>
          <w:rFonts w:asciiTheme="minorHAnsi" w:hAnsiTheme="minorHAnsi"/>
          <w:lang w:bidi="ar-SA"/>
        </w:rPr>
        <w:t>.</w:t>
      </w:r>
    </w:p>
    <w:p w14:paraId="01355EEE" w14:textId="0DCE94D2" w:rsidR="008F1BB6" w:rsidRPr="00A4307D" w:rsidRDefault="008F1BB6"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Определение существенности и включение субнациональных платежей в соответствии с Требованием 4.</w:t>
      </w:r>
      <w:r w:rsidR="00B164E8" w:rsidRPr="00A4307D">
        <w:rPr>
          <w:rFonts w:asciiTheme="minorHAnsi" w:hAnsiTheme="minorHAnsi"/>
          <w:lang w:bidi="ar-SA"/>
        </w:rPr>
        <w:t>5</w:t>
      </w:r>
      <w:r w:rsidRPr="00A4307D">
        <w:rPr>
          <w:rFonts w:asciiTheme="minorHAnsi" w:hAnsiTheme="minorHAnsi"/>
          <w:lang w:bidi="ar-SA"/>
        </w:rPr>
        <w:t>.</w:t>
      </w:r>
    </w:p>
    <w:p w14:paraId="7A5A2F7A" w14:textId="3EE1115B" w:rsidR="008F1BB6" w:rsidRPr="00A4307D" w:rsidRDefault="008F1BB6"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 xml:space="preserve">Существенность и включение субнациональных переводов в соответствии с Требованием </w:t>
      </w:r>
      <w:r w:rsidR="00B164E8" w:rsidRPr="00A4307D">
        <w:rPr>
          <w:rFonts w:asciiTheme="minorHAnsi" w:hAnsiTheme="minorHAnsi"/>
          <w:lang w:bidi="ar-SA"/>
        </w:rPr>
        <w:t>5.2.</w:t>
      </w:r>
    </w:p>
    <w:p w14:paraId="43B57C8A" w14:textId="3BD5CE33"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Уровень и тип разукрупнения данных Отчета ИПДО в соответствии с Требо</w:t>
      </w:r>
      <w:r w:rsidR="0093709F" w:rsidRPr="00A4307D">
        <w:rPr>
          <w:rFonts w:asciiTheme="minorHAnsi" w:hAnsiTheme="minorHAnsi"/>
          <w:lang w:bidi="ar-SA"/>
        </w:rPr>
        <w:t>ванием 4.7</w:t>
      </w:r>
      <w:r w:rsidRPr="00A4307D">
        <w:rPr>
          <w:rFonts w:asciiTheme="minorHAnsi" w:hAnsiTheme="minorHAnsi"/>
          <w:lang w:bidi="ar-SA"/>
        </w:rPr>
        <w:t>.</w:t>
      </w:r>
    </w:p>
    <w:p w14:paraId="6A09152F" w14:textId="430E7F40" w:rsidR="00A51536" w:rsidRPr="00A4307D" w:rsidRDefault="00446229" w:rsidP="00A51536">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commentRangeStart w:id="31"/>
      <w:r w:rsidRPr="00A4307D">
        <w:rPr>
          <w:rFonts w:asciiTheme="minorHAnsi" w:hAnsiTheme="minorHAnsi"/>
          <w:color w:val="0070C0"/>
          <w:lang w:bidi="ar-SA"/>
        </w:rPr>
        <w:t xml:space="preserve">[Любые другие аспекты, как будет определено МГЗС]. </w:t>
      </w:r>
      <w:commentRangeEnd w:id="31"/>
      <w:r w:rsidRPr="00A4307D">
        <w:rPr>
          <w:rStyle w:val="CommentReference"/>
          <w:rFonts w:asciiTheme="minorHAnsi" w:hAnsiTheme="minorHAnsi"/>
          <w:szCs w:val="20"/>
          <w:lang w:bidi="ar-SA"/>
        </w:rPr>
        <w:commentReference w:id="31"/>
      </w:r>
    </w:p>
    <w:p w14:paraId="6FF7AAD2" w14:textId="51117735" w:rsidR="00146918" w:rsidRPr="00A4307D" w:rsidRDefault="00A51536" w:rsidP="00AE29AF">
      <w:pPr>
        <w:pStyle w:val="ListParagraph"/>
        <w:widowControl w:val="0"/>
        <w:numPr>
          <w:ilvl w:val="2"/>
          <w:numId w:val="20"/>
        </w:numPr>
        <w:shd w:val="clear" w:color="auto" w:fill="FFFFFF"/>
        <w:tabs>
          <w:tab w:val="left" w:pos="1418"/>
        </w:tabs>
        <w:suppressAutoHyphens/>
        <w:spacing w:before="240" w:beforeAutospacing="1" w:after="240" w:afterAutospacing="1" w:line="240" w:lineRule="auto"/>
        <w:ind w:left="1418" w:hanging="709"/>
        <w:jc w:val="left"/>
        <w:rPr>
          <w:rFonts w:asciiTheme="minorHAnsi" w:hAnsiTheme="minorHAnsi" w:cs="Arial"/>
        </w:rPr>
      </w:pPr>
      <w:r w:rsidRPr="00A4307D">
        <w:rPr>
          <w:rFonts w:asciiTheme="minorHAnsi" w:hAnsiTheme="minorHAnsi"/>
          <w:b/>
          <w:lang w:bidi="ar-SA"/>
        </w:rPr>
        <w:t>Включает определение существенности (приложение 1), подтверждающее решения МГЗС по компаниям и органам правительства, которые должны быть охвачены в Отчете ИПДО, включая следующее:</w:t>
      </w:r>
      <w:r w:rsidRPr="00A4307D">
        <w:rPr>
          <w:rFonts w:asciiTheme="minorHAnsi" w:hAnsiTheme="minorHAnsi"/>
          <w:lang w:bidi="ar-SA"/>
        </w:rPr>
        <w:t xml:space="preserve">  </w:t>
      </w:r>
    </w:p>
    <w:p w14:paraId="38DADBB4" w14:textId="6FE646CC" w:rsidR="00446229" w:rsidRPr="00A4307D" w:rsidRDefault="008F1BB6" w:rsidP="00AC55FF">
      <w:pPr>
        <w:widowControl w:val="0"/>
        <w:numPr>
          <w:ilvl w:val="1"/>
          <w:numId w:val="38"/>
        </w:numPr>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Компании, включая ГП, которые осуществляют существенные платежи государству и должны участвовать в отчетности в соответствии с Требованием 4.</w:t>
      </w:r>
      <w:r w:rsidR="00452E31" w:rsidRPr="00A4307D">
        <w:rPr>
          <w:rFonts w:asciiTheme="minorHAnsi" w:hAnsiTheme="minorHAnsi"/>
          <w:lang w:bidi="ar-SA"/>
        </w:rPr>
        <w:t>1(</w:t>
      </w:r>
      <w:r w:rsidR="00452E31" w:rsidRPr="00A4307D">
        <w:rPr>
          <w:rFonts w:asciiTheme="minorHAnsi" w:hAnsiTheme="minorHAnsi"/>
          <w:lang w:val="en-US" w:bidi="ar-SA"/>
        </w:rPr>
        <w:t>c</w:t>
      </w:r>
      <w:r w:rsidRPr="00A4307D">
        <w:rPr>
          <w:rFonts w:asciiTheme="minorHAnsi" w:hAnsiTheme="minorHAnsi"/>
          <w:lang w:bidi="ar-SA"/>
        </w:rPr>
        <w:t>).</w:t>
      </w:r>
    </w:p>
    <w:p w14:paraId="3F2B690C" w14:textId="48A81C75" w:rsidR="00446229" w:rsidRPr="00A4307D" w:rsidRDefault="008F1BB6" w:rsidP="00AC55FF">
      <w:pPr>
        <w:widowControl w:val="0"/>
        <w:numPr>
          <w:ilvl w:val="1"/>
          <w:numId w:val="38"/>
        </w:numPr>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 xml:space="preserve">Органы правительства, включая ГП и субнациональные органы правительства, которые получают существенные платежи и должны участвовать в отчетности </w:t>
      </w:r>
      <w:r w:rsidR="00452E31" w:rsidRPr="00A4307D">
        <w:rPr>
          <w:rFonts w:asciiTheme="minorHAnsi" w:hAnsiTheme="minorHAnsi"/>
          <w:lang w:bidi="ar-SA"/>
        </w:rPr>
        <w:t>в соответствии с Требованием 4.1</w:t>
      </w:r>
      <w:r w:rsidRPr="00A4307D">
        <w:rPr>
          <w:rFonts w:asciiTheme="minorHAnsi" w:hAnsiTheme="minorHAnsi"/>
          <w:lang w:bidi="ar-SA"/>
        </w:rPr>
        <w:t>(</w:t>
      </w:r>
      <w:r w:rsidR="00452E31" w:rsidRPr="00A4307D">
        <w:rPr>
          <w:rFonts w:asciiTheme="minorHAnsi" w:hAnsiTheme="minorHAnsi"/>
          <w:lang w:val="en-US" w:bidi="ar-SA"/>
        </w:rPr>
        <w:t>c</w:t>
      </w:r>
      <w:r w:rsidRPr="00A4307D">
        <w:rPr>
          <w:rFonts w:asciiTheme="minorHAnsi" w:hAnsiTheme="minorHAnsi"/>
          <w:lang w:bidi="ar-SA"/>
        </w:rPr>
        <w:t>-</w:t>
      </w:r>
      <w:r w:rsidR="00452E31" w:rsidRPr="00A4307D">
        <w:rPr>
          <w:rFonts w:asciiTheme="minorHAnsi" w:hAnsiTheme="minorHAnsi"/>
          <w:lang w:val="en-US" w:bidi="ar-SA"/>
        </w:rPr>
        <w:t>d</w:t>
      </w:r>
      <w:r w:rsidRPr="00A4307D">
        <w:rPr>
          <w:rFonts w:asciiTheme="minorHAnsi" w:hAnsiTheme="minorHAnsi"/>
          <w:lang w:bidi="ar-SA"/>
        </w:rPr>
        <w:t>)</w:t>
      </w:r>
      <w:r w:rsidR="00C95B33" w:rsidRPr="00A4307D">
        <w:rPr>
          <w:rFonts w:asciiTheme="minorHAnsi" w:hAnsiTheme="minorHAnsi"/>
          <w:lang w:bidi="ar-SA"/>
        </w:rPr>
        <w:t xml:space="preserve">, 4.5. </w:t>
      </w:r>
      <w:r w:rsidR="00C95B33" w:rsidRPr="00A4307D">
        <w:rPr>
          <w:rFonts w:asciiTheme="minorHAnsi" w:hAnsiTheme="minorHAnsi"/>
          <w:lang w:val="en-US" w:bidi="ar-SA"/>
        </w:rPr>
        <w:t>and</w:t>
      </w:r>
      <w:r w:rsidR="00C95B33" w:rsidRPr="00A4307D">
        <w:rPr>
          <w:rFonts w:asciiTheme="minorHAnsi" w:hAnsiTheme="minorHAnsi"/>
          <w:lang w:bidi="ar-SA"/>
        </w:rPr>
        <w:t xml:space="preserve"> 4.6</w:t>
      </w:r>
      <w:r w:rsidRPr="00A4307D">
        <w:rPr>
          <w:rFonts w:asciiTheme="minorHAnsi" w:hAnsiTheme="minorHAnsi"/>
          <w:lang w:bidi="ar-SA"/>
        </w:rPr>
        <w:t>.</w:t>
      </w:r>
    </w:p>
    <w:p w14:paraId="2AC29704" w14:textId="05F5A86A" w:rsidR="00A51536" w:rsidRPr="00A4307D" w:rsidRDefault="00446229" w:rsidP="00A51536">
      <w:pPr>
        <w:widowControl w:val="0"/>
        <w:numPr>
          <w:ilvl w:val="1"/>
          <w:numId w:val="38"/>
        </w:numPr>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Любые препятствия для полного раскрытия правительством суммарных доходов, полученных от каждого потока выгод, согласованного в охвате Отчета ИПДО, включая доходы, которые находятся ниже согласованных порогов существенности (Требование 4.</w:t>
      </w:r>
      <w:r w:rsidR="000C29CC" w:rsidRPr="00A4307D">
        <w:rPr>
          <w:rFonts w:asciiTheme="minorHAnsi" w:hAnsiTheme="minorHAnsi"/>
          <w:lang w:bidi="ar-SA"/>
        </w:rPr>
        <w:t>1(</w:t>
      </w:r>
      <w:r w:rsidR="000C29CC" w:rsidRPr="00A4307D">
        <w:rPr>
          <w:rFonts w:asciiTheme="minorHAnsi" w:hAnsiTheme="minorHAnsi"/>
          <w:lang w:val="en-US" w:bidi="ar-SA"/>
        </w:rPr>
        <w:t>d</w:t>
      </w:r>
      <w:r w:rsidRPr="00A4307D">
        <w:rPr>
          <w:rFonts w:asciiTheme="minorHAnsi" w:hAnsiTheme="minorHAnsi"/>
          <w:lang w:bidi="ar-SA"/>
        </w:rPr>
        <w:t xml:space="preserve">)). </w:t>
      </w:r>
    </w:p>
    <w:p w14:paraId="497F017B" w14:textId="77777777" w:rsidR="00A51536" w:rsidRPr="00A4307D" w:rsidRDefault="00A51536" w:rsidP="00AE29AF">
      <w:pPr>
        <w:pStyle w:val="ListParagraph"/>
        <w:widowControl w:val="0"/>
        <w:suppressAutoHyphens/>
        <w:spacing w:before="120" w:after="120" w:line="240" w:lineRule="auto"/>
        <w:jc w:val="left"/>
        <w:rPr>
          <w:rFonts w:asciiTheme="minorHAnsi" w:hAnsiTheme="minorHAnsi" w:cs="Arial"/>
          <w:lang w:bidi="ar-SA"/>
        </w:rPr>
      </w:pPr>
    </w:p>
    <w:p w14:paraId="2DDD03CF" w14:textId="2C97EA9E" w:rsidR="001337BB" w:rsidRPr="00A4307D" w:rsidRDefault="008F1BB6" w:rsidP="00A51536">
      <w:pPr>
        <w:pStyle w:val="ListParagraph"/>
        <w:widowControl w:val="0"/>
        <w:numPr>
          <w:ilvl w:val="2"/>
          <w:numId w:val="20"/>
        </w:numPr>
        <w:shd w:val="clear" w:color="auto" w:fill="FFFFFF"/>
        <w:tabs>
          <w:tab w:val="left" w:pos="1418"/>
        </w:tabs>
        <w:suppressAutoHyphens/>
        <w:spacing w:before="240" w:after="240" w:line="240" w:lineRule="auto"/>
        <w:ind w:left="1418" w:hanging="709"/>
        <w:jc w:val="left"/>
        <w:rPr>
          <w:rFonts w:asciiTheme="minorHAnsi" w:eastAsia="Calibri" w:hAnsiTheme="minorHAnsi" w:cs="Arial"/>
        </w:rPr>
      </w:pPr>
      <w:r w:rsidRPr="00A4307D">
        <w:rPr>
          <w:rFonts w:asciiTheme="minorHAnsi" w:hAnsiTheme="minorHAnsi"/>
          <w:lang w:bidi="ar-SA"/>
        </w:rPr>
        <w:t xml:space="preserve">На основе изучения процедур аудита и заверения данных в компаниях и органах правительства - участниках процесса отчетности ИПДО (п. 1.2.3 выше), </w:t>
      </w:r>
      <w:r w:rsidRPr="00A4307D">
        <w:rPr>
          <w:rFonts w:asciiTheme="minorHAnsi" w:hAnsiTheme="minorHAnsi"/>
          <w:b/>
          <w:lang w:bidi="ar-SA"/>
        </w:rPr>
        <w:t xml:space="preserve">подтверждает, какую информацию участвующие компании и органы правительства должны предоставить Независимому Администратору для заверения достоверности данных </w:t>
      </w:r>
      <w:r w:rsidR="000C230B" w:rsidRPr="00A4307D">
        <w:rPr>
          <w:rFonts w:asciiTheme="minorHAnsi" w:hAnsiTheme="minorHAnsi"/>
          <w:b/>
          <w:lang w:bidi="ar-SA"/>
        </w:rPr>
        <w:t>в соответствии с Требованием 4.9</w:t>
      </w:r>
      <w:r w:rsidRPr="00A4307D">
        <w:rPr>
          <w:rFonts w:asciiTheme="minorHAnsi" w:hAnsiTheme="minorHAnsi"/>
          <w:b/>
          <w:lang w:bidi="ar-SA"/>
        </w:rPr>
        <w:t>.</w:t>
      </w:r>
      <w:r w:rsidRPr="00A4307D">
        <w:rPr>
          <w:rFonts w:asciiTheme="minorHAnsi" w:hAnsiTheme="minorHAnsi"/>
          <w:lang w:bidi="ar-SA"/>
        </w:rPr>
        <w:t xml:space="preserve"> </w:t>
      </w:r>
    </w:p>
    <w:p w14:paraId="65A62885" w14:textId="77777777" w:rsidR="001337BB" w:rsidRPr="00A4307D"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cs="Arial"/>
          <w:lang w:eastAsia="nb-NO" w:bidi="ar-SA"/>
        </w:rPr>
      </w:pPr>
    </w:p>
    <w:p w14:paraId="55D927B9" w14:textId="6D322DEC" w:rsidR="008F1BB6" w:rsidRPr="00A4307D" w:rsidRDefault="001337BB" w:rsidP="0099162D">
      <w:pPr>
        <w:pStyle w:val="ListParagraph"/>
        <w:widowControl w:val="0"/>
        <w:shd w:val="clear" w:color="auto" w:fill="FFFFFF"/>
        <w:tabs>
          <w:tab w:val="left" w:pos="1418"/>
        </w:tabs>
        <w:suppressAutoHyphens/>
        <w:spacing w:before="240" w:after="240" w:line="240" w:lineRule="auto"/>
        <w:ind w:left="1418"/>
        <w:rPr>
          <w:rFonts w:asciiTheme="minorHAnsi" w:eastAsia="Calibri" w:hAnsiTheme="minorHAnsi" w:cs="Arial"/>
        </w:rPr>
      </w:pPr>
      <w:r w:rsidRPr="00A4307D">
        <w:rPr>
          <w:rFonts w:asciiTheme="minorHAnsi" w:hAnsiTheme="minorHAnsi"/>
          <w:lang w:bidi="ar-SA"/>
        </w:rPr>
        <w:t>Независимый Администратор должен проявить свое суждение и применить соответствующие международные профессиональные стандарты</w:t>
      </w:r>
      <w:r w:rsidRPr="00A4307D">
        <w:rPr>
          <w:rStyle w:val="FootnoteReference"/>
          <w:rFonts w:asciiTheme="minorHAnsi" w:hAnsiTheme="minorHAnsi"/>
          <w:lang w:bidi="ar-SA"/>
        </w:rPr>
        <w:footnoteReference w:id="3"/>
      </w:r>
      <w:r w:rsidRPr="00A4307D">
        <w:rPr>
          <w:rFonts w:asciiTheme="minorHAnsi" w:hAnsiTheme="minorHAnsi"/>
          <w:lang w:bidi="ar-SA"/>
        </w:rPr>
        <w:t xml:space="preserve"> при разработке процедуры, которая составляет достаточную основу для полного и надежного Отчета ИПДО. Независимый Администратор должен использовать свое профессиональное </w:t>
      </w:r>
      <w:r w:rsidRPr="00A4307D">
        <w:rPr>
          <w:rFonts w:asciiTheme="minorHAnsi" w:hAnsiTheme="minorHAnsi"/>
          <w:lang w:bidi="ar-SA"/>
        </w:rPr>
        <w:lastRenderedPageBreak/>
        <w:t>суждение для определения степени доверия, которая может быть применена к существующим системам контроля и аудита компаний и правительства. Когда это будет сочтено необходимым Независимым Администратором и многосторонней группой заинтересованных сторон, подтверждения могут включать следующее:</w:t>
      </w:r>
    </w:p>
    <w:p w14:paraId="06D5CA6A" w14:textId="77777777" w:rsidR="008F1BB6" w:rsidRPr="00A4307D" w:rsidRDefault="008F1BB6" w:rsidP="008F1BB6">
      <w:pPr>
        <w:pStyle w:val="ListParagraph"/>
        <w:rPr>
          <w:rFonts w:asciiTheme="minorHAnsi" w:hAnsiTheme="minorHAnsi" w:cs="Arial"/>
          <w:lang w:bidi="ar-SA"/>
        </w:rPr>
      </w:pPr>
    </w:p>
    <w:p w14:paraId="52C2FA28" w14:textId="77777777" w:rsidR="008F1BB6" w:rsidRPr="00A4307D" w:rsidRDefault="008F1BB6" w:rsidP="008F1BB6">
      <w:pPr>
        <w:pStyle w:val="ListParagraph"/>
        <w:widowControl w:val="0"/>
        <w:numPr>
          <w:ilvl w:val="0"/>
          <w:numId w:val="36"/>
        </w:numPr>
        <w:shd w:val="clear" w:color="auto" w:fill="FFFFFF"/>
        <w:tabs>
          <w:tab w:val="left" w:pos="1418"/>
        </w:tabs>
        <w:suppressAutoHyphens/>
        <w:spacing w:before="240" w:after="240" w:line="240" w:lineRule="auto"/>
        <w:jc w:val="left"/>
        <w:rPr>
          <w:rFonts w:asciiTheme="minorHAnsi" w:eastAsia="Calibri" w:hAnsiTheme="minorHAnsi" w:cs="Arial"/>
        </w:rPr>
      </w:pPr>
      <w:r w:rsidRPr="00A4307D">
        <w:rPr>
          <w:rFonts w:asciiTheme="minorHAnsi" w:hAnsiTheme="minorHAnsi"/>
          <w:lang w:bidi="ar-SA"/>
        </w:rPr>
        <w:t>Запрос о подписи старшего официального лица компании или правительства для данных каждого отчитывающегося субъекта, удостоверяющей, что заполненная форма отчетности дает полный и точный отчет.</w:t>
      </w:r>
    </w:p>
    <w:p w14:paraId="1D03AC79" w14:textId="77777777" w:rsidR="008F1BB6" w:rsidRPr="00A4307D" w:rsidRDefault="008F1BB6" w:rsidP="008F1BB6">
      <w:pPr>
        <w:pStyle w:val="ListParagraph"/>
        <w:widowControl w:val="0"/>
        <w:shd w:val="clear" w:color="auto" w:fill="FFFFFF"/>
        <w:tabs>
          <w:tab w:val="left" w:pos="1418"/>
        </w:tabs>
        <w:suppressAutoHyphens/>
        <w:spacing w:before="240" w:after="240" w:line="240" w:lineRule="auto"/>
        <w:ind w:left="2138"/>
        <w:jc w:val="left"/>
        <w:rPr>
          <w:rFonts w:asciiTheme="minorHAnsi" w:eastAsia="Calibri" w:hAnsiTheme="minorHAnsi" w:cs="Arial"/>
          <w:lang w:eastAsia="nb-NO" w:bidi="ar-SA"/>
        </w:rPr>
      </w:pPr>
    </w:p>
    <w:p w14:paraId="30FC4C90" w14:textId="77777777" w:rsidR="008F1BB6" w:rsidRPr="00A4307D" w:rsidRDefault="008F1BB6" w:rsidP="008F1BB6">
      <w:pPr>
        <w:pStyle w:val="ListParagraph"/>
        <w:widowControl w:val="0"/>
        <w:numPr>
          <w:ilvl w:val="0"/>
          <w:numId w:val="36"/>
        </w:numPr>
        <w:shd w:val="clear" w:color="auto" w:fill="FFFFFF"/>
        <w:tabs>
          <w:tab w:val="left" w:pos="1418"/>
        </w:tabs>
        <w:suppressAutoHyphens/>
        <w:spacing w:before="240" w:after="240" w:line="240" w:lineRule="auto"/>
        <w:jc w:val="left"/>
        <w:rPr>
          <w:rFonts w:asciiTheme="minorHAnsi" w:eastAsia="Calibri" w:hAnsiTheme="minorHAnsi" w:cs="Arial"/>
        </w:rPr>
      </w:pPr>
      <w:r w:rsidRPr="00A4307D">
        <w:rPr>
          <w:rFonts w:asciiTheme="minorHAnsi" w:hAnsiTheme="minorHAnsi"/>
          <w:lang w:bidi="ar-SA"/>
        </w:rPr>
        <w:t>Запрос представить письмо-подтверждение от внешнего аудитора компаний, которое подтверждает, что представленная ими информация является полной и соответствует их аудированным финансовым отчетам. МГЗС может пожелать ввести любую такую процедуру, при которой письмо-подтверждение было бы включено в обычную рабочую программу аудитора компании. Когда от некоторых компаний по закону не требуется иметь внешнего аудитора, а потому они не могут предоставить такое подтверждение, это должно быть неоднозначно указано вместе с упоминанием любых планируемых или осуществляемых реформ.</w:t>
      </w:r>
    </w:p>
    <w:p w14:paraId="5A120967" w14:textId="77777777" w:rsidR="008F1BB6" w:rsidRPr="00A4307D" w:rsidRDefault="008F1BB6" w:rsidP="008F1BB6">
      <w:pPr>
        <w:pStyle w:val="ListParagraph"/>
        <w:rPr>
          <w:rFonts w:asciiTheme="minorHAnsi" w:hAnsiTheme="minorHAnsi" w:cs="Arial"/>
          <w:lang w:bidi="ar-SA"/>
        </w:rPr>
      </w:pPr>
    </w:p>
    <w:p w14:paraId="00FF8D23" w14:textId="77777777" w:rsidR="008F1BB6" w:rsidRPr="00A4307D" w:rsidRDefault="008F1BB6" w:rsidP="008F1BB6">
      <w:pPr>
        <w:pStyle w:val="ListParagraph"/>
        <w:widowControl w:val="0"/>
        <w:numPr>
          <w:ilvl w:val="0"/>
          <w:numId w:val="36"/>
        </w:numPr>
        <w:shd w:val="clear" w:color="auto" w:fill="FFFFFF"/>
        <w:tabs>
          <w:tab w:val="left" w:pos="1418"/>
        </w:tabs>
        <w:suppressAutoHyphens/>
        <w:spacing w:before="240" w:after="240" w:line="240" w:lineRule="auto"/>
        <w:jc w:val="left"/>
        <w:rPr>
          <w:rFonts w:asciiTheme="minorHAnsi" w:eastAsia="Calibri" w:hAnsiTheme="minorHAnsi" w:cs="Arial"/>
        </w:rPr>
      </w:pPr>
      <w:r w:rsidRPr="00A4307D">
        <w:rPr>
          <w:rFonts w:asciiTheme="minorHAnsi" w:hAnsiTheme="minorHAnsi"/>
          <w:lang w:bidi="ar-SA"/>
        </w:rPr>
        <w:t>Где это уместно и практично, необходимо запросить отчитывающиеся правительственные субъекты представить удостоверение точности раскрываемых правительством данных от его внешнего аудитора или подобной организации.</w:t>
      </w:r>
    </w:p>
    <w:p w14:paraId="39CAA4F1" w14:textId="0E6BAB73" w:rsidR="0006143C" w:rsidRPr="00A4307D" w:rsidRDefault="001337BB" w:rsidP="0099162D">
      <w:pPr>
        <w:widowControl w:val="0"/>
        <w:suppressAutoHyphens/>
        <w:spacing w:before="240" w:after="240" w:line="240" w:lineRule="auto"/>
        <w:ind w:left="1440"/>
        <w:rPr>
          <w:rFonts w:asciiTheme="minorHAnsi" w:hAnsiTheme="minorHAnsi" w:cs="Arial"/>
        </w:rPr>
      </w:pPr>
      <w:r w:rsidRPr="00A4307D">
        <w:rPr>
          <w:rFonts w:asciiTheme="minorHAnsi" w:hAnsiTheme="minorHAnsi"/>
          <w:lang w:bidi="ar-SA"/>
        </w:rPr>
        <w:t xml:space="preserve">Первоначальный отчет должен документировать рассмотренные варианты и обоснование подтверждений достоверности данных, которые должны быть представлены. </w:t>
      </w:r>
    </w:p>
    <w:p w14:paraId="1D412ACB" w14:textId="3BFA71D5" w:rsidR="0006143C" w:rsidRPr="00A4307D" w:rsidRDefault="0006143C" w:rsidP="00A74507">
      <w:pPr>
        <w:pStyle w:val="ListParagraph"/>
        <w:widowControl w:val="0"/>
        <w:numPr>
          <w:ilvl w:val="2"/>
          <w:numId w:val="20"/>
        </w:numPr>
        <w:suppressAutoHyphens/>
        <w:spacing w:before="240" w:after="240" w:line="240" w:lineRule="auto"/>
        <w:jc w:val="left"/>
        <w:rPr>
          <w:rFonts w:asciiTheme="minorHAnsi" w:hAnsiTheme="minorHAnsi"/>
          <w:lang w:bidi="ar-SA"/>
        </w:rPr>
      </w:pPr>
      <w:commentRangeStart w:id="32"/>
      <w:r w:rsidRPr="00A4307D">
        <w:rPr>
          <w:rFonts w:asciiTheme="minorHAnsi" w:hAnsiTheme="minorHAnsi"/>
          <w:b/>
          <w:lang w:bidi="ar-SA"/>
        </w:rPr>
        <w:t>Подтверждает процедуры интегрирования и анализа не относящейся к доходам информации в Отчете ИПДО</w:t>
      </w:r>
      <w:commentRangeEnd w:id="32"/>
      <w:r w:rsidRPr="00A4307D">
        <w:rPr>
          <w:rFonts w:asciiTheme="minorHAnsi" w:hAnsiTheme="minorHAnsi"/>
          <w:lang w:bidi="ar-SA"/>
        </w:rPr>
        <w:commentReference w:id="32"/>
      </w:r>
      <w:r w:rsidRPr="00A4307D">
        <w:rPr>
          <w:rFonts w:asciiTheme="minorHAnsi" w:hAnsiTheme="minorHAnsi"/>
          <w:lang w:bidi="ar-SA"/>
        </w:rPr>
        <w:t xml:space="preserve">. Первоначальный отчет должен включать нижеприведенную Таблицу 1, подтверждающую разделение труда между Независимым Администратором, МГЗС или другими действующими лицами при компиляции этих данных и то, как получение информации может поручаться внешним сторонам. </w:t>
      </w:r>
    </w:p>
    <w:p w14:paraId="2219345C" w14:textId="77777777" w:rsidR="00A74507" w:rsidRPr="00A4307D" w:rsidRDefault="00A74507" w:rsidP="00A74507">
      <w:pPr>
        <w:widowControl w:val="0"/>
        <w:suppressAutoHyphens/>
        <w:spacing w:before="240" w:after="240" w:line="240" w:lineRule="auto"/>
        <w:jc w:val="left"/>
        <w:rPr>
          <w:rFonts w:asciiTheme="minorHAnsi" w:hAnsiTheme="minorHAnsi" w:cs="Arial"/>
        </w:rPr>
      </w:pPr>
    </w:p>
    <w:p w14:paraId="7648631C" w14:textId="77777777" w:rsidR="00A74507" w:rsidRPr="00A4307D" w:rsidRDefault="00A74507" w:rsidP="00A74507">
      <w:pPr>
        <w:widowControl w:val="0"/>
        <w:suppressAutoHyphens/>
        <w:spacing w:before="240" w:after="240" w:line="240" w:lineRule="auto"/>
        <w:jc w:val="left"/>
        <w:rPr>
          <w:rFonts w:asciiTheme="minorHAnsi" w:hAnsiTheme="minorHAnsi" w:cs="Arial"/>
        </w:rPr>
      </w:pPr>
    </w:p>
    <w:p w14:paraId="73DC094A" w14:textId="77777777" w:rsidR="00525AED" w:rsidRPr="00A4307D" w:rsidRDefault="00525AED" w:rsidP="008202BB">
      <w:pPr>
        <w:shd w:val="clear" w:color="auto" w:fill="FFFFFF"/>
        <w:tabs>
          <w:tab w:val="left" w:pos="426"/>
          <w:tab w:val="left" w:pos="709"/>
        </w:tabs>
        <w:spacing w:before="240" w:after="240" w:line="240" w:lineRule="auto"/>
        <w:jc w:val="left"/>
        <w:rPr>
          <w:rFonts w:asciiTheme="minorHAnsi" w:hAnsiTheme="minorHAnsi"/>
          <w:i/>
          <w:sz w:val="20"/>
          <w:szCs w:val="20"/>
          <w:lang w:bidi="ar-SA"/>
        </w:rPr>
      </w:pPr>
    </w:p>
    <w:p w14:paraId="1CA49D46" w14:textId="0F6EA654" w:rsidR="008202BB" w:rsidRPr="00A4307D" w:rsidRDefault="008202BB" w:rsidP="008202BB">
      <w:pPr>
        <w:shd w:val="clear" w:color="auto" w:fill="FFFFFF"/>
        <w:tabs>
          <w:tab w:val="left" w:pos="426"/>
          <w:tab w:val="left" w:pos="709"/>
        </w:tabs>
        <w:spacing w:before="240" w:after="240" w:line="240" w:lineRule="auto"/>
        <w:jc w:val="left"/>
        <w:rPr>
          <w:rFonts w:asciiTheme="minorHAnsi" w:eastAsia="Calibri" w:hAnsiTheme="minorHAnsi" w:cs="Arial"/>
          <w:i/>
          <w:sz w:val="20"/>
          <w:szCs w:val="20"/>
        </w:rPr>
      </w:pPr>
      <w:r w:rsidRPr="00A4307D">
        <w:rPr>
          <w:rFonts w:asciiTheme="minorHAnsi" w:hAnsiTheme="minorHAnsi"/>
          <w:i/>
          <w:sz w:val="20"/>
          <w:szCs w:val="20"/>
          <w:lang w:bidi="ar-SA"/>
        </w:rPr>
        <w:t xml:space="preserve">Таблица 1 – </w:t>
      </w:r>
      <w:r w:rsidR="00525AED" w:rsidRPr="00A4307D">
        <w:rPr>
          <w:rFonts w:asciiTheme="minorHAnsi" w:hAnsiTheme="minorHAnsi"/>
          <w:i/>
          <w:sz w:val="20"/>
          <w:szCs w:val="20"/>
          <w:lang w:bidi="ar-SA"/>
        </w:rPr>
        <w:t>Информация, не связанная с доходами</w:t>
      </w:r>
      <w:r w:rsidRPr="00A4307D">
        <w:rPr>
          <w:rFonts w:asciiTheme="minorHAnsi" w:hAnsiTheme="minorHAnsi"/>
          <w:i/>
          <w:sz w:val="20"/>
          <w:szCs w:val="20"/>
          <w:lang w:bidi="ar-SA"/>
        </w:rPr>
        <w:t>, которая должна быть представлена в Отчете ИПДО</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762"/>
        <w:gridCol w:w="3001"/>
      </w:tblGrid>
      <w:tr w:rsidR="00C765A1" w:rsidRPr="00A4307D" w14:paraId="4C00AC1D" w14:textId="2C73BFDE" w:rsidTr="00AC55FF">
        <w:tc>
          <w:tcPr>
            <w:tcW w:w="2977" w:type="dxa"/>
            <w:shd w:val="clear" w:color="auto" w:fill="D9D9D9"/>
          </w:tcPr>
          <w:p w14:paraId="514A25BF" w14:textId="178DADEE" w:rsidR="00C765A1" w:rsidRPr="00A4307D" w:rsidRDefault="00C765A1" w:rsidP="00AB06E0">
            <w:pPr>
              <w:tabs>
                <w:tab w:val="left" w:pos="426"/>
                <w:tab w:val="left" w:pos="709"/>
              </w:tabs>
              <w:spacing w:before="240" w:after="240" w:line="240" w:lineRule="auto"/>
              <w:jc w:val="left"/>
              <w:rPr>
                <w:rFonts w:asciiTheme="minorHAnsi" w:hAnsiTheme="minorHAnsi" w:cs="Arial"/>
                <w:b/>
                <w:color w:val="000000" w:themeColor="text1"/>
              </w:rPr>
            </w:pPr>
            <w:commentRangeStart w:id="33"/>
            <w:r w:rsidRPr="00A4307D">
              <w:rPr>
                <w:rFonts w:asciiTheme="minorHAnsi" w:hAnsiTheme="minorHAnsi"/>
                <w:b/>
                <w:color w:val="000000" w:themeColor="text1"/>
                <w:lang w:bidi="ar-SA"/>
              </w:rPr>
              <w:t>Контекстуальная информация, которая должна быть представлена в Отчете ИПДО</w:t>
            </w:r>
          </w:p>
        </w:tc>
        <w:tc>
          <w:tcPr>
            <w:tcW w:w="3762" w:type="dxa"/>
            <w:shd w:val="clear" w:color="auto" w:fill="D9D9D9"/>
          </w:tcPr>
          <w:p w14:paraId="2496E5F5" w14:textId="3F961EAF" w:rsidR="00C765A1" w:rsidRPr="00A4307D" w:rsidRDefault="00C765A1" w:rsidP="00AB06E0">
            <w:pPr>
              <w:tabs>
                <w:tab w:val="left" w:pos="426"/>
                <w:tab w:val="left" w:pos="709"/>
              </w:tabs>
              <w:spacing w:before="240" w:after="240" w:line="240" w:lineRule="auto"/>
              <w:jc w:val="left"/>
              <w:rPr>
                <w:rFonts w:asciiTheme="minorHAnsi" w:hAnsiTheme="minorHAnsi" w:cs="Arial"/>
                <w:b/>
                <w:color w:val="000000" w:themeColor="text1"/>
              </w:rPr>
            </w:pPr>
            <w:r w:rsidRPr="00A4307D">
              <w:rPr>
                <w:rFonts w:asciiTheme="minorHAnsi" w:hAnsiTheme="minorHAnsi"/>
                <w:b/>
                <w:color w:val="000000" w:themeColor="text1"/>
                <w:lang w:bidi="ar-SA"/>
              </w:rPr>
              <w:t>Работа, которая должна быть проведена Независимым Администратором</w:t>
            </w:r>
          </w:p>
        </w:tc>
        <w:tc>
          <w:tcPr>
            <w:tcW w:w="3001" w:type="dxa"/>
            <w:shd w:val="clear" w:color="auto" w:fill="D9D9D9"/>
          </w:tcPr>
          <w:p w14:paraId="6F9463BD" w14:textId="24D668FB" w:rsidR="00C765A1" w:rsidRPr="00A4307D" w:rsidRDefault="00C765A1" w:rsidP="00C765A1">
            <w:pPr>
              <w:tabs>
                <w:tab w:val="left" w:pos="426"/>
                <w:tab w:val="left" w:pos="709"/>
              </w:tabs>
              <w:spacing w:before="240" w:after="240" w:line="240" w:lineRule="auto"/>
              <w:jc w:val="left"/>
              <w:rPr>
                <w:rFonts w:asciiTheme="minorHAnsi" w:hAnsiTheme="minorHAnsi" w:cs="Arial"/>
                <w:b/>
                <w:color w:val="000000" w:themeColor="text1"/>
              </w:rPr>
            </w:pPr>
            <w:r w:rsidRPr="00A4307D">
              <w:rPr>
                <w:rFonts w:asciiTheme="minorHAnsi" w:hAnsiTheme="minorHAnsi"/>
                <w:b/>
                <w:color w:val="000000" w:themeColor="text1"/>
                <w:lang w:bidi="ar-SA"/>
              </w:rPr>
              <w:t>Работа, которая должна быть проведена МГЗС/другими сторонами</w:t>
            </w:r>
            <w:commentRangeEnd w:id="33"/>
            <w:r w:rsidRPr="00A4307D">
              <w:rPr>
                <w:rStyle w:val="CommentReference"/>
                <w:rFonts w:asciiTheme="minorHAnsi" w:hAnsiTheme="minorHAnsi"/>
                <w:color w:val="000000" w:themeColor="text1"/>
                <w:szCs w:val="20"/>
                <w:lang w:bidi="ar-SA"/>
              </w:rPr>
              <w:commentReference w:id="33"/>
            </w:r>
          </w:p>
        </w:tc>
      </w:tr>
      <w:tr w:rsidR="00C765A1" w:rsidRPr="00A4307D" w14:paraId="1236EA05" w14:textId="2AC33D6D" w:rsidTr="00AC55FF">
        <w:tc>
          <w:tcPr>
            <w:tcW w:w="2977" w:type="dxa"/>
            <w:shd w:val="clear" w:color="auto" w:fill="auto"/>
          </w:tcPr>
          <w:p w14:paraId="50D7B2A5" w14:textId="1650FDC7" w:rsidR="00C765A1" w:rsidRPr="00A4307D" w:rsidRDefault="00166588" w:rsidP="00B723F5">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Правовая основа и фискальный режим в соответствии с Требованием </w:t>
            </w:r>
            <w:r w:rsidRPr="00A4307D">
              <w:rPr>
                <w:rFonts w:asciiTheme="minorHAnsi" w:hAnsiTheme="minorHAnsi"/>
                <w:color w:val="000000" w:themeColor="text1"/>
                <w:lang w:bidi="ar-SA"/>
              </w:rPr>
              <w:lastRenderedPageBreak/>
              <w:t xml:space="preserve">ИПДО </w:t>
            </w:r>
            <w:r w:rsidR="00B723F5" w:rsidRPr="00A4307D">
              <w:rPr>
                <w:rFonts w:asciiTheme="minorHAnsi" w:hAnsiTheme="minorHAnsi"/>
                <w:color w:val="000000" w:themeColor="text1"/>
                <w:lang w:bidi="ar-SA"/>
              </w:rPr>
              <w:t>2.1</w:t>
            </w:r>
            <w:r w:rsidRPr="00A4307D">
              <w:rPr>
                <w:rFonts w:asciiTheme="minorHAnsi" w:hAnsiTheme="minorHAnsi"/>
                <w:color w:val="000000" w:themeColor="text1"/>
                <w:lang w:bidi="ar-SA"/>
              </w:rPr>
              <w:t>.</w:t>
            </w:r>
          </w:p>
        </w:tc>
        <w:tc>
          <w:tcPr>
            <w:tcW w:w="3762" w:type="dxa"/>
            <w:shd w:val="clear" w:color="auto" w:fill="auto"/>
          </w:tcPr>
          <w:p w14:paraId="7DED432C"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lastRenderedPageBreak/>
              <w:t>…</w:t>
            </w:r>
          </w:p>
        </w:tc>
        <w:tc>
          <w:tcPr>
            <w:tcW w:w="3001" w:type="dxa"/>
          </w:tcPr>
          <w:p w14:paraId="1F184A81" w14:textId="4C5B6FCB" w:rsidR="00C765A1" w:rsidRPr="00A4307D" w:rsidRDefault="00AB06E0"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r>
      <w:tr w:rsidR="00C765A1" w:rsidRPr="00A4307D" w14:paraId="1D1BC98D" w14:textId="01EEEA6B" w:rsidTr="00AC55FF">
        <w:tc>
          <w:tcPr>
            <w:tcW w:w="2977" w:type="dxa"/>
            <w:shd w:val="clear" w:color="auto" w:fill="auto"/>
          </w:tcPr>
          <w:p w14:paraId="5FBC7F08" w14:textId="14709A28" w:rsidR="00C765A1" w:rsidRPr="00A4307D" w:rsidRDefault="00C765A1" w:rsidP="002A62C2">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lastRenderedPageBreak/>
              <w:t>Описание добывающих отраслей с включением любых существенных разведочных работ в соответствии с Требованием ИПДО 3.</w:t>
            </w:r>
            <w:r w:rsidR="002A62C2" w:rsidRPr="00A4307D">
              <w:rPr>
                <w:rFonts w:asciiTheme="minorHAnsi" w:hAnsiTheme="minorHAnsi"/>
                <w:color w:val="000000" w:themeColor="text1"/>
                <w:lang w:bidi="ar-SA"/>
              </w:rPr>
              <w:t>1</w:t>
            </w:r>
            <w:r w:rsidRPr="00A4307D">
              <w:rPr>
                <w:rFonts w:asciiTheme="minorHAnsi" w:hAnsiTheme="minorHAnsi"/>
                <w:color w:val="000000" w:themeColor="text1"/>
                <w:lang w:bidi="ar-SA"/>
              </w:rPr>
              <w:t>.</w:t>
            </w:r>
          </w:p>
        </w:tc>
        <w:tc>
          <w:tcPr>
            <w:tcW w:w="3762" w:type="dxa"/>
            <w:shd w:val="clear" w:color="auto" w:fill="auto"/>
          </w:tcPr>
          <w:p w14:paraId="5D623F1B"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45A3BD26"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6CDF9946" w14:textId="359C3014" w:rsidTr="00AC55FF">
        <w:tc>
          <w:tcPr>
            <w:tcW w:w="2977" w:type="dxa"/>
            <w:shd w:val="clear" w:color="auto" w:fill="auto"/>
          </w:tcPr>
          <w:p w14:paraId="4E0FD86D" w14:textId="2480CF3F" w:rsidR="00C765A1" w:rsidRPr="00A4307D" w:rsidRDefault="00166588" w:rsidP="002A62C2">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Информация о вкладе добывающих отраслей в экономику за в соответствии с Требованием ИПДО </w:t>
            </w:r>
            <w:r w:rsidR="002A62C2" w:rsidRPr="00A4307D">
              <w:rPr>
                <w:rFonts w:asciiTheme="minorHAnsi" w:hAnsiTheme="minorHAnsi"/>
                <w:color w:val="000000" w:themeColor="text1"/>
                <w:lang w:bidi="ar-SA"/>
              </w:rPr>
              <w:t>6.3</w:t>
            </w:r>
            <w:r w:rsidRPr="00A4307D">
              <w:rPr>
                <w:rFonts w:asciiTheme="minorHAnsi" w:hAnsiTheme="minorHAnsi"/>
                <w:color w:val="000000" w:themeColor="text1"/>
                <w:lang w:bidi="ar-SA"/>
              </w:rPr>
              <w:t>.</w:t>
            </w:r>
          </w:p>
        </w:tc>
        <w:tc>
          <w:tcPr>
            <w:tcW w:w="3762" w:type="dxa"/>
            <w:shd w:val="clear" w:color="auto" w:fill="auto"/>
          </w:tcPr>
          <w:p w14:paraId="50EE9BE6"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43ED2E81"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61CA622E" w14:textId="7D1DF063" w:rsidTr="00AC55FF">
        <w:tc>
          <w:tcPr>
            <w:tcW w:w="2977" w:type="dxa"/>
            <w:shd w:val="clear" w:color="auto" w:fill="auto"/>
          </w:tcPr>
          <w:p w14:paraId="590800A6" w14:textId="600AD0C8" w:rsidR="00C765A1" w:rsidRPr="00A4307D" w:rsidRDefault="00C765A1" w:rsidP="002A62C2">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Данные по объемам добычи и экспорта в с</w:t>
            </w:r>
            <w:r w:rsidR="002A62C2" w:rsidRPr="00A4307D">
              <w:rPr>
                <w:rFonts w:asciiTheme="minorHAnsi" w:hAnsiTheme="minorHAnsi"/>
                <w:color w:val="000000" w:themeColor="text1"/>
                <w:lang w:bidi="ar-SA"/>
              </w:rPr>
              <w:t xml:space="preserve">оответствии с Требованием ИПДО 3.2. </w:t>
            </w:r>
            <w:r w:rsidR="002A62C2" w:rsidRPr="00A4307D">
              <w:rPr>
                <w:rFonts w:asciiTheme="minorHAnsi" w:hAnsiTheme="minorHAnsi"/>
                <w:color w:val="000000" w:themeColor="text1"/>
                <w:lang w:val="en-US" w:bidi="ar-SA"/>
              </w:rPr>
              <w:t>and</w:t>
            </w:r>
            <w:r w:rsidR="002A62C2" w:rsidRPr="00A4307D">
              <w:rPr>
                <w:rFonts w:asciiTheme="minorHAnsi" w:hAnsiTheme="minorHAnsi"/>
                <w:color w:val="000000" w:themeColor="text1"/>
                <w:lang w:bidi="ar-SA"/>
              </w:rPr>
              <w:t xml:space="preserve"> 3.3</w:t>
            </w:r>
            <w:r w:rsidRPr="00A4307D">
              <w:rPr>
                <w:rFonts w:asciiTheme="minorHAnsi" w:hAnsiTheme="minorHAnsi"/>
                <w:color w:val="000000" w:themeColor="text1"/>
                <w:lang w:bidi="ar-SA"/>
              </w:rPr>
              <w:t>.</w:t>
            </w:r>
          </w:p>
        </w:tc>
        <w:tc>
          <w:tcPr>
            <w:tcW w:w="3762" w:type="dxa"/>
            <w:shd w:val="clear" w:color="auto" w:fill="auto"/>
          </w:tcPr>
          <w:p w14:paraId="230DC1A3"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009C0AE4"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2A624ACE" w14:textId="7D5A8924" w:rsidTr="00AC55FF">
        <w:tc>
          <w:tcPr>
            <w:tcW w:w="2977" w:type="dxa"/>
            <w:shd w:val="clear" w:color="auto" w:fill="auto"/>
          </w:tcPr>
          <w:p w14:paraId="2C2561FE" w14:textId="430FF3DA" w:rsidR="00C765A1" w:rsidRPr="00A4307D" w:rsidRDefault="00C765A1" w:rsidP="00737816">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Информация об участии государства в добывающих отраслях  в соответствии с Требованием ИПДО </w:t>
            </w:r>
            <w:r w:rsidR="00B47F90" w:rsidRPr="00A4307D">
              <w:rPr>
                <w:rFonts w:asciiTheme="minorHAnsi" w:hAnsiTheme="minorHAnsi"/>
                <w:color w:val="000000" w:themeColor="text1"/>
                <w:lang w:bidi="ar-SA"/>
              </w:rPr>
              <w:t>2</w:t>
            </w:r>
            <w:r w:rsidRPr="00A4307D">
              <w:rPr>
                <w:rFonts w:asciiTheme="minorHAnsi" w:hAnsiTheme="minorHAnsi"/>
                <w:color w:val="000000" w:themeColor="text1"/>
                <w:lang w:bidi="ar-SA"/>
              </w:rPr>
              <w:t>.6.</w:t>
            </w:r>
            <w:r w:rsidR="00B47F90" w:rsidRPr="00A4307D">
              <w:rPr>
                <w:rFonts w:asciiTheme="minorHAnsi" w:hAnsiTheme="minorHAnsi"/>
                <w:color w:val="000000" w:themeColor="text1"/>
                <w:lang w:bidi="ar-SA"/>
              </w:rPr>
              <w:t xml:space="preserve"> и 6.2</w:t>
            </w:r>
            <w:r w:rsidRPr="00A4307D">
              <w:rPr>
                <w:rStyle w:val="FootnoteReference"/>
                <w:rFonts w:asciiTheme="minorHAnsi" w:hAnsiTheme="minorHAnsi"/>
                <w:color w:val="000000" w:themeColor="text1"/>
                <w:lang w:eastAsia="fr-FR" w:bidi="ar-SA"/>
              </w:rPr>
              <w:footnoteReference w:id="4"/>
            </w:r>
          </w:p>
        </w:tc>
        <w:tc>
          <w:tcPr>
            <w:tcW w:w="3762" w:type="dxa"/>
            <w:shd w:val="clear" w:color="auto" w:fill="auto"/>
          </w:tcPr>
          <w:p w14:paraId="312D1A9A"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154C32C0"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482169C0" w14:textId="2743BAC1" w:rsidTr="00AC55FF">
        <w:tc>
          <w:tcPr>
            <w:tcW w:w="2977" w:type="dxa"/>
            <w:shd w:val="clear" w:color="auto" w:fill="auto"/>
          </w:tcPr>
          <w:p w14:paraId="17DC97E8" w14:textId="752B9DF9" w:rsidR="00C765A1" w:rsidRPr="00A4307D" w:rsidRDefault="0078474E" w:rsidP="00737816">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Информация о распределении доходов от добывающих отраслей в соответствии с Требованием ИПДО </w:t>
            </w:r>
            <w:r w:rsidR="00737816" w:rsidRPr="00A4307D">
              <w:rPr>
                <w:rFonts w:asciiTheme="minorHAnsi" w:hAnsiTheme="minorHAnsi"/>
                <w:color w:val="000000" w:themeColor="text1"/>
                <w:lang w:bidi="ar-SA"/>
              </w:rPr>
              <w:t>5.1</w:t>
            </w:r>
            <w:r w:rsidRPr="00A4307D">
              <w:rPr>
                <w:rFonts w:asciiTheme="minorHAnsi" w:hAnsiTheme="minorHAnsi"/>
                <w:color w:val="000000" w:themeColor="text1"/>
                <w:lang w:bidi="ar-SA"/>
              </w:rPr>
              <w:t>.</w:t>
            </w:r>
          </w:p>
        </w:tc>
        <w:tc>
          <w:tcPr>
            <w:tcW w:w="3762" w:type="dxa"/>
            <w:shd w:val="clear" w:color="auto" w:fill="auto"/>
          </w:tcPr>
          <w:p w14:paraId="04BC554F"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6C605122"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0DFC87A1" w14:textId="46156915" w:rsidTr="00AC55FF">
        <w:tc>
          <w:tcPr>
            <w:tcW w:w="2977" w:type="dxa"/>
            <w:shd w:val="clear" w:color="auto" w:fill="auto"/>
          </w:tcPr>
          <w:p w14:paraId="44E2D17A" w14:textId="0EAF5BA7" w:rsidR="00C765A1" w:rsidRPr="00A4307D" w:rsidRDefault="00C765A1" w:rsidP="00737816">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Любая дополнительная информация, запрошенная МГЗС, по управлению доходами и расходам в соответствии с Требованием ИПДО </w:t>
            </w:r>
            <w:r w:rsidR="00737816" w:rsidRPr="00A4307D">
              <w:rPr>
                <w:rFonts w:asciiTheme="minorHAnsi" w:hAnsiTheme="minorHAnsi"/>
                <w:color w:val="000000" w:themeColor="text1"/>
                <w:lang w:bidi="ar-SA"/>
              </w:rPr>
              <w:t>5.</w:t>
            </w:r>
            <w:r w:rsidRPr="00A4307D">
              <w:rPr>
                <w:rFonts w:asciiTheme="minorHAnsi" w:hAnsiTheme="minorHAnsi"/>
                <w:color w:val="000000" w:themeColor="text1"/>
                <w:lang w:bidi="ar-SA"/>
              </w:rPr>
              <w:t>3.</w:t>
            </w:r>
          </w:p>
        </w:tc>
        <w:tc>
          <w:tcPr>
            <w:tcW w:w="3762" w:type="dxa"/>
            <w:shd w:val="clear" w:color="auto" w:fill="auto"/>
          </w:tcPr>
          <w:p w14:paraId="4C8B1048"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3E6D1B7A"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4601CCB5" w14:textId="7AC3F0C8" w:rsidTr="00AC55FF">
        <w:tc>
          <w:tcPr>
            <w:tcW w:w="2977" w:type="dxa"/>
            <w:shd w:val="clear" w:color="auto" w:fill="auto"/>
          </w:tcPr>
          <w:p w14:paraId="2BEBED6D" w14:textId="6BB6138F" w:rsidR="00C765A1" w:rsidRPr="00A4307D" w:rsidRDefault="00C765A1" w:rsidP="00737816">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Информация о владельцах лицензий в соответствии с Требованием ИПДО </w:t>
            </w:r>
            <w:r w:rsidR="00737816" w:rsidRPr="00A4307D">
              <w:rPr>
                <w:rFonts w:asciiTheme="minorHAnsi" w:hAnsiTheme="minorHAnsi"/>
                <w:color w:val="000000" w:themeColor="text1"/>
                <w:lang w:bidi="ar-SA"/>
              </w:rPr>
              <w:t>2.</w:t>
            </w:r>
            <w:r w:rsidRPr="00A4307D">
              <w:rPr>
                <w:rFonts w:asciiTheme="minorHAnsi" w:hAnsiTheme="minorHAnsi"/>
                <w:color w:val="000000" w:themeColor="text1"/>
                <w:lang w:bidi="ar-SA"/>
              </w:rPr>
              <w:t>3</w:t>
            </w:r>
            <w:r w:rsidRPr="00A4307D">
              <w:rPr>
                <w:rStyle w:val="FootnoteReference"/>
                <w:rFonts w:asciiTheme="minorHAnsi" w:hAnsiTheme="minorHAnsi"/>
                <w:color w:val="000000" w:themeColor="text1"/>
                <w:lang w:eastAsia="fr-FR" w:bidi="ar-SA"/>
              </w:rPr>
              <w:footnoteReference w:id="5"/>
            </w:r>
            <w:r w:rsidRPr="00A4307D">
              <w:rPr>
                <w:rStyle w:val="FootnoteReference"/>
                <w:rFonts w:asciiTheme="minorHAnsi" w:hAnsiTheme="minorHAnsi"/>
                <w:color w:val="000000" w:themeColor="text1"/>
                <w:vertAlign w:val="baseline"/>
                <w:lang w:bidi="ar-SA"/>
              </w:rPr>
              <w:t>,</w:t>
            </w:r>
            <w:r w:rsidRPr="00A4307D">
              <w:rPr>
                <w:rFonts w:asciiTheme="minorHAnsi" w:hAnsiTheme="minorHAnsi"/>
                <w:color w:val="000000" w:themeColor="text1"/>
                <w:lang w:bidi="ar-SA"/>
              </w:rPr>
              <w:t xml:space="preserve"> и предоставление лицензий в соответствии с Требованием ИПДО </w:t>
            </w:r>
            <w:r w:rsidR="00737816" w:rsidRPr="00A4307D">
              <w:rPr>
                <w:rFonts w:asciiTheme="minorHAnsi" w:hAnsiTheme="minorHAnsi"/>
                <w:color w:val="000000" w:themeColor="text1"/>
                <w:lang w:bidi="ar-SA"/>
              </w:rPr>
              <w:t>2.2</w:t>
            </w:r>
            <w:r w:rsidRPr="00A4307D">
              <w:rPr>
                <w:rFonts w:asciiTheme="minorHAnsi" w:hAnsiTheme="minorHAnsi"/>
                <w:color w:val="000000" w:themeColor="text1"/>
                <w:lang w:bidi="ar-SA"/>
              </w:rPr>
              <w:t>.</w:t>
            </w:r>
            <w:r w:rsidRPr="00A4307D">
              <w:rPr>
                <w:rStyle w:val="FootnoteReference"/>
                <w:rFonts w:asciiTheme="minorHAnsi" w:hAnsiTheme="minorHAnsi"/>
                <w:color w:val="000000" w:themeColor="text1"/>
                <w:lang w:eastAsia="fr-FR" w:bidi="ar-SA"/>
              </w:rPr>
              <w:footnoteReference w:id="6"/>
            </w:r>
          </w:p>
        </w:tc>
        <w:tc>
          <w:tcPr>
            <w:tcW w:w="3762" w:type="dxa"/>
            <w:shd w:val="clear" w:color="auto" w:fill="auto"/>
          </w:tcPr>
          <w:p w14:paraId="15004272"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49F92436"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1671349E" w14:textId="75EF19AF" w:rsidTr="00AC55FF">
        <w:tc>
          <w:tcPr>
            <w:tcW w:w="2977" w:type="dxa"/>
            <w:shd w:val="clear" w:color="auto" w:fill="auto"/>
          </w:tcPr>
          <w:p w14:paraId="4E17058F" w14:textId="16D6BE6D" w:rsidR="00C765A1" w:rsidRPr="00A4307D" w:rsidRDefault="00C765A1" w:rsidP="00737816">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Любая информация, запрашиваемая МГЗС, по бенефициарному праву в </w:t>
            </w:r>
            <w:r w:rsidRPr="00A4307D">
              <w:rPr>
                <w:rFonts w:asciiTheme="minorHAnsi" w:hAnsiTheme="minorHAnsi"/>
                <w:color w:val="000000" w:themeColor="text1"/>
                <w:lang w:bidi="ar-SA"/>
              </w:rPr>
              <w:lastRenderedPageBreak/>
              <w:t>с</w:t>
            </w:r>
            <w:r w:rsidR="00737816" w:rsidRPr="00A4307D">
              <w:rPr>
                <w:rFonts w:asciiTheme="minorHAnsi" w:hAnsiTheme="minorHAnsi"/>
                <w:color w:val="000000" w:themeColor="text1"/>
                <w:lang w:bidi="ar-SA"/>
              </w:rPr>
              <w:t>оответствии с Требованием ИПДО 2.5</w:t>
            </w:r>
            <w:r w:rsidRPr="00A4307D">
              <w:rPr>
                <w:rFonts w:asciiTheme="minorHAnsi" w:hAnsiTheme="minorHAnsi"/>
                <w:color w:val="000000" w:themeColor="text1"/>
                <w:lang w:bidi="ar-SA"/>
              </w:rPr>
              <w:t>.</w:t>
            </w:r>
            <w:r w:rsidRPr="00A4307D">
              <w:rPr>
                <w:rStyle w:val="FootnoteReference"/>
                <w:rFonts w:asciiTheme="minorHAnsi" w:hAnsiTheme="minorHAnsi"/>
                <w:color w:val="000000" w:themeColor="text1"/>
                <w:lang w:bidi="ar-SA"/>
              </w:rPr>
              <w:t xml:space="preserve"> </w:t>
            </w:r>
            <w:r w:rsidRPr="00A4307D">
              <w:rPr>
                <w:rStyle w:val="FootnoteReference"/>
                <w:rFonts w:asciiTheme="minorHAnsi" w:hAnsiTheme="minorHAnsi"/>
                <w:color w:val="000000" w:themeColor="text1"/>
                <w:lang w:eastAsia="fr-FR" w:bidi="ar-SA"/>
              </w:rPr>
              <w:footnoteReference w:id="7"/>
            </w:r>
          </w:p>
        </w:tc>
        <w:tc>
          <w:tcPr>
            <w:tcW w:w="3762" w:type="dxa"/>
            <w:shd w:val="clear" w:color="auto" w:fill="auto"/>
          </w:tcPr>
          <w:p w14:paraId="643D1590"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lastRenderedPageBreak/>
              <w:t>…</w:t>
            </w:r>
          </w:p>
        </w:tc>
        <w:tc>
          <w:tcPr>
            <w:tcW w:w="3001" w:type="dxa"/>
          </w:tcPr>
          <w:p w14:paraId="70B94841"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5C6AA4BE" w14:textId="0F15E538" w:rsidTr="00AC55FF">
        <w:tc>
          <w:tcPr>
            <w:tcW w:w="2977" w:type="dxa"/>
            <w:shd w:val="clear" w:color="auto" w:fill="auto"/>
          </w:tcPr>
          <w:p w14:paraId="0FFC5C2E" w14:textId="4F59002A" w:rsidR="00C765A1" w:rsidRPr="00A4307D" w:rsidRDefault="00C765A1" w:rsidP="00114D13">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lastRenderedPageBreak/>
              <w:t xml:space="preserve">Любая информация, запрашиваемая МГЗС, по контрактам в соответствии с </w:t>
            </w:r>
            <w:r w:rsidR="00114D13" w:rsidRPr="00A4307D">
              <w:rPr>
                <w:rFonts w:asciiTheme="minorHAnsi" w:hAnsiTheme="minorHAnsi"/>
                <w:color w:val="000000" w:themeColor="text1"/>
                <w:lang w:bidi="ar-SA"/>
              </w:rPr>
              <w:t>Требованием ИПДО 2</w:t>
            </w:r>
            <w:r w:rsidRPr="00A4307D">
              <w:rPr>
                <w:rFonts w:asciiTheme="minorHAnsi" w:hAnsiTheme="minorHAnsi"/>
                <w:color w:val="000000" w:themeColor="text1"/>
                <w:lang w:bidi="ar-SA"/>
              </w:rPr>
              <w:t>.</w:t>
            </w:r>
            <w:r w:rsidR="00114D13" w:rsidRPr="00A4307D">
              <w:rPr>
                <w:rFonts w:asciiTheme="minorHAnsi" w:hAnsiTheme="minorHAnsi"/>
                <w:color w:val="000000" w:themeColor="text1"/>
                <w:lang w:bidi="ar-SA"/>
              </w:rPr>
              <w:t>4</w:t>
            </w:r>
            <w:r w:rsidRPr="00A4307D">
              <w:rPr>
                <w:rFonts w:asciiTheme="minorHAnsi" w:hAnsiTheme="minorHAnsi"/>
                <w:color w:val="000000" w:themeColor="text1"/>
                <w:lang w:bidi="ar-SA"/>
              </w:rPr>
              <w:t>.</w:t>
            </w:r>
            <w:r w:rsidRPr="00A4307D">
              <w:rPr>
                <w:rStyle w:val="FootnoteReference"/>
                <w:rFonts w:asciiTheme="minorHAnsi" w:hAnsiTheme="minorHAnsi"/>
                <w:color w:val="000000" w:themeColor="text1"/>
                <w:lang w:bidi="ar-SA"/>
              </w:rPr>
              <w:t xml:space="preserve"> </w:t>
            </w:r>
            <w:r w:rsidRPr="00A4307D">
              <w:rPr>
                <w:rStyle w:val="FootnoteReference"/>
                <w:rFonts w:asciiTheme="minorHAnsi" w:hAnsiTheme="minorHAnsi"/>
                <w:color w:val="000000" w:themeColor="text1"/>
                <w:lang w:eastAsia="fr-FR" w:bidi="ar-SA"/>
              </w:rPr>
              <w:footnoteReference w:id="8"/>
            </w:r>
          </w:p>
        </w:tc>
        <w:tc>
          <w:tcPr>
            <w:tcW w:w="3762" w:type="dxa"/>
            <w:shd w:val="clear" w:color="auto" w:fill="auto"/>
          </w:tcPr>
          <w:p w14:paraId="5F690ED3"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560755B5"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10F7804A" w14:textId="726FDBB7" w:rsidTr="00AC55FF">
        <w:tc>
          <w:tcPr>
            <w:tcW w:w="2977" w:type="dxa"/>
            <w:shd w:val="clear" w:color="auto" w:fill="auto"/>
          </w:tcPr>
          <w:p w14:paraId="023F030A" w14:textId="7E25DDCC" w:rsidR="00C765A1" w:rsidRPr="00A4307D" w:rsidRDefault="00C765A1" w:rsidP="000A4351">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[Добавить любую другую контекстуальную информацию, которую МГЗС решила включить в Отчет ИПДО]</w:t>
            </w:r>
          </w:p>
        </w:tc>
        <w:tc>
          <w:tcPr>
            <w:tcW w:w="3762" w:type="dxa"/>
            <w:shd w:val="clear" w:color="auto" w:fill="auto"/>
          </w:tcPr>
          <w:p w14:paraId="46644D55"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484CE8F3"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bl>
    <w:p w14:paraId="07486FC1" w14:textId="77777777" w:rsidR="0006143C" w:rsidRPr="00A4307D" w:rsidRDefault="0006143C" w:rsidP="00AC55FF">
      <w:pPr>
        <w:widowControl w:val="0"/>
        <w:suppressAutoHyphens/>
        <w:spacing w:before="240" w:after="240" w:line="240" w:lineRule="auto"/>
        <w:ind w:left="709" w:hanging="709"/>
        <w:jc w:val="left"/>
        <w:rPr>
          <w:rFonts w:asciiTheme="minorHAnsi" w:hAnsiTheme="minorHAnsi" w:cs="Arial"/>
          <w:lang w:bidi="ar-SA"/>
        </w:rPr>
      </w:pPr>
    </w:p>
    <w:p w14:paraId="03AB0DFD" w14:textId="698018F2" w:rsidR="00C64434" w:rsidRPr="00A4307D" w:rsidRDefault="00C64434" w:rsidP="00AC55FF">
      <w:pPr>
        <w:widowControl w:val="0"/>
        <w:shd w:val="clear" w:color="auto" w:fill="FFFFFF"/>
        <w:tabs>
          <w:tab w:val="left" w:pos="709"/>
        </w:tabs>
        <w:suppressAutoHyphens/>
        <w:spacing w:before="240" w:beforeAutospacing="1" w:after="240" w:afterAutospacing="1" w:line="240" w:lineRule="auto"/>
        <w:ind w:left="709" w:hanging="709"/>
        <w:jc w:val="left"/>
        <w:rPr>
          <w:rFonts w:asciiTheme="minorHAnsi" w:eastAsia="Calibri" w:hAnsiTheme="minorHAnsi" w:cs="Arial"/>
        </w:rPr>
      </w:pPr>
      <w:r w:rsidRPr="00A4307D">
        <w:rPr>
          <w:rFonts w:asciiTheme="minorHAnsi" w:hAnsiTheme="minorHAnsi"/>
          <w:lang w:bidi="ar-SA"/>
        </w:rPr>
        <w:t>1.2.6</w:t>
      </w:r>
      <w:r w:rsidRPr="00A4307D">
        <w:rPr>
          <w:rFonts w:asciiTheme="minorHAnsi" w:hAnsiTheme="minorHAnsi"/>
          <w:b/>
          <w:lang w:bidi="ar-SA"/>
        </w:rPr>
        <w:t xml:space="preserve"> </w:t>
      </w:r>
      <w:r w:rsidRPr="00A4307D">
        <w:rPr>
          <w:rFonts w:asciiTheme="minorHAnsi" w:hAnsiTheme="minorHAnsi"/>
        </w:rPr>
        <w:tab/>
      </w:r>
      <w:r w:rsidRPr="00A4307D">
        <w:rPr>
          <w:rFonts w:asciiTheme="minorHAnsi" w:hAnsiTheme="minorHAnsi"/>
          <w:b/>
          <w:lang w:bidi="ar-SA"/>
        </w:rPr>
        <w:t>Утверждает формы отчетности, а также любые процедуры или положения, относящиеся к защите конфиденциальной информации</w:t>
      </w:r>
      <w:r w:rsidRPr="00A4307D">
        <w:rPr>
          <w:rFonts w:asciiTheme="minorHAnsi" w:hAnsiTheme="minorHAnsi"/>
          <w:lang w:bidi="ar-SA"/>
        </w:rPr>
        <w:t xml:space="preserve">. </w:t>
      </w:r>
      <w:commentRangeStart w:id="34"/>
      <w:r w:rsidRPr="00A4307D">
        <w:rPr>
          <w:rFonts w:asciiTheme="minorHAnsi" w:hAnsiTheme="minorHAnsi"/>
          <w:color w:val="0070C0"/>
          <w:lang w:bidi="ar-SA"/>
        </w:rPr>
        <w:t xml:space="preserve">[Независимый Администратор должен также разработать руководство для отчитывающихся субъектов о том, как заполнять формы отчетности и предоставлять обучение отчитывающихся субъектов]. </w:t>
      </w:r>
      <w:commentRangeEnd w:id="34"/>
      <w:r w:rsidRPr="00A4307D">
        <w:rPr>
          <w:rStyle w:val="CommentReference"/>
          <w:rFonts w:asciiTheme="minorHAnsi" w:hAnsiTheme="minorHAnsi"/>
          <w:szCs w:val="20"/>
          <w:lang w:bidi="ar-SA"/>
        </w:rPr>
        <w:commentReference w:id="34"/>
      </w:r>
    </w:p>
    <w:p w14:paraId="62CA2DA9" w14:textId="1D71F49D" w:rsidR="00E010FF" w:rsidRPr="00A4307D" w:rsidRDefault="00E010FF" w:rsidP="00087E80">
      <w:pPr>
        <w:pStyle w:val="Subtitle"/>
        <w:rPr>
          <w:rFonts w:asciiTheme="minorHAnsi" w:hAnsiTheme="minorHAnsi" w:cs="Arial"/>
        </w:rPr>
      </w:pPr>
      <w:r w:rsidRPr="00A4307D">
        <w:rPr>
          <w:rFonts w:asciiTheme="minorHAnsi" w:hAnsiTheme="minorHAnsi"/>
        </w:rPr>
        <w:t>Этап 2 – Сбор данных</w:t>
      </w:r>
    </w:p>
    <w:p w14:paraId="64BB1BE9" w14:textId="2D6994EE" w:rsidR="00C765A1" w:rsidRPr="00A4307D" w:rsidRDefault="0084570D" w:rsidP="0099162D">
      <w:pPr>
        <w:shd w:val="clear" w:color="auto" w:fill="FFFFFF"/>
        <w:tabs>
          <w:tab w:val="left" w:pos="709"/>
        </w:tabs>
        <w:spacing w:before="240" w:after="240" w:line="240" w:lineRule="auto"/>
        <w:rPr>
          <w:rFonts w:asciiTheme="minorHAnsi" w:eastAsia="Calibri" w:hAnsiTheme="minorHAnsi" w:cs="Arial"/>
        </w:rPr>
      </w:pPr>
      <w:r w:rsidRPr="00A4307D">
        <w:rPr>
          <w:rFonts w:asciiTheme="minorHAnsi" w:hAnsiTheme="minorHAnsi" w:cs="Arial"/>
          <w:u w:val="single"/>
        </w:rPr>
        <w:t>Цель:</w:t>
      </w:r>
      <w:r w:rsidRPr="00A4307D">
        <w:rPr>
          <w:rFonts w:asciiTheme="minorHAnsi" w:hAnsiTheme="minorHAnsi" w:cs="Arial"/>
          <w:lang w:bidi="ar-SA"/>
        </w:rPr>
        <w:t xml:space="preserve"> Цель</w:t>
      </w:r>
      <w:r w:rsidRPr="00A4307D">
        <w:rPr>
          <w:rFonts w:asciiTheme="minorHAnsi" w:hAnsiTheme="minorHAnsi"/>
          <w:lang w:bidi="ar-SA"/>
        </w:rPr>
        <w:t xml:space="preserve"> второго этапа работы состоит в сборе данных для Отчета ИПДО в соответствии с охватом, утвержденным в Первоначальном отчете. МГЗС и национальный секретариат предоставит контактные данные для отчитывающихся субъектов и поможет Независимому Администратору в обеспечении полного участия отчитывающихся субъектов.</w:t>
      </w:r>
    </w:p>
    <w:p w14:paraId="792AB93F" w14:textId="3D884A5E" w:rsidR="00C765A1" w:rsidRPr="00A4307D" w:rsidRDefault="00C765A1" w:rsidP="00C765A1">
      <w:pPr>
        <w:shd w:val="clear" w:color="auto" w:fill="FFFFFF"/>
        <w:tabs>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t>Ожидается, что Независимый Администратор выполнит следующие задачи во время этапа сбора данных:</w:t>
      </w:r>
    </w:p>
    <w:p w14:paraId="62CA2DAA" w14:textId="08C58FA0" w:rsidR="00E010FF" w:rsidRPr="00A4307D" w:rsidRDefault="00C765A1" w:rsidP="0099162D">
      <w:pPr>
        <w:widowControl w:val="0"/>
        <w:numPr>
          <w:ilvl w:val="1"/>
          <w:numId w:val="21"/>
        </w:numPr>
        <w:shd w:val="clear" w:color="auto" w:fill="FFFFFF"/>
        <w:tabs>
          <w:tab w:val="left" w:pos="709"/>
        </w:tabs>
        <w:suppressAutoHyphens/>
        <w:spacing w:before="240" w:after="240" w:line="240" w:lineRule="exact"/>
        <w:ind w:left="709" w:hanging="709"/>
        <w:rPr>
          <w:rFonts w:asciiTheme="minorHAnsi" w:eastAsia="Calibri" w:hAnsiTheme="minorHAnsi" w:cs="Arial"/>
        </w:rPr>
      </w:pPr>
      <w:r w:rsidRPr="00A4307D">
        <w:rPr>
          <w:rFonts w:asciiTheme="minorHAnsi" w:hAnsiTheme="minorHAnsi"/>
          <w:lang w:bidi="ar-SA"/>
        </w:rPr>
        <w:t>Распространение форм отчетности и сбор заполненных форм и их сопутствующей подтверждающей документации непосредственно у участников отчетности, а также любой контекстуальной и прочей информации, которую МГЗС поручила Независимому Администратору собрать в соответствии с п. 1.3.4 выше.</w:t>
      </w:r>
      <w:r w:rsidRPr="00A4307D">
        <w:rPr>
          <w:rFonts w:asciiTheme="minorHAnsi" w:hAnsiTheme="minorHAnsi"/>
          <w:color w:val="0070C0"/>
          <w:lang w:bidi="ar-SA"/>
        </w:rPr>
        <w:t xml:space="preserve"> [</w:t>
      </w:r>
      <w:commentRangeStart w:id="35"/>
      <w:r w:rsidRPr="00A4307D">
        <w:rPr>
          <w:rFonts w:asciiTheme="minorHAnsi" w:hAnsiTheme="minorHAnsi"/>
          <w:color w:val="0070C0"/>
          <w:lang w:bidi="ar-SA"/>
        </w:rPr>
        <w:t xml:space="preserve">В случае, когда предлагается альтернативный подход, </w:t>
      </w:r>
      <w:commentRangeEnd w:id="35"/>
      <w:r w:rsidRPr="00A4307D">
        <w:rPr>
          <w:rFonts w:asciiTheme="minorHAnsi" w:hAnsiTheme="minorHAnsi"/>
          <w:sz w:val="16"/>
          <w:szCs w:val="20"/>
          <w:lang w:bidi="ar-SA"/>
        </w:rPr>
        <w:commentReference w:id="35"/>
      </w:r>
      <w:r w:rsidRPr="00A4307D">
        <w:rPr>
          <w:rFonts w:asciiTheme="minorHAnsi" w:hAnsiTheme="minorHAnsi"/>
          <w:color w:val="0070C0"/>
          <w:lang w:bidi="ar-SA"/>
        </w:rPr>
        <w:t xml:space="preserve"> например, когда Национальный секретариат ИПДО помогает в сборе данных или когда данные собираются через существующий </w:t>
      </w:r>
      <w:commentRangeStart w:id="36"/>
      <w:r w:rsidRPr="00A4307D">
        <w:rPr>
          <w:rFonts w:asciiTheme="minorHAnsi" w:hAnsiTheme="minorHAnsi"/>
          <w:color w:val="0070C0"/>
          <w:lang w:bidi="ar-SA"/>
        </w:rPr>
        <w:t>механизм отчетности,</w:t>
      </w:r>
      <w:commentRangeEnd w:id="36"/>
      <w:r w:rsidRPr="00A4307D">
        <w:rPr>
          <w:rStyle w:val="CommentReference"/>
          <w:rFonts w:asciiTheme="minorHAnsi" w:hAnsiTheme="minorHAnsi"/>
          <w:szCs w:val="20"/>
          <w:lang w:bidi="ar-SA"/>
        </w:rPr>
        <w:commentReference w:id="36"/>
      </w:r>
      <w:r w:rsidRPr="00A4307D">
        <w:rPr>
          <w:rFonts w:asciiTheme="minorHAnsi" w:hAnsiTheme="minorHAnsi"/>
          <w:color w:val="0070C0"/>
          <w:lang w:bidi="ar-SA"/>
        </w:rPr>
        <w:t>, должны быть проведены консультации с Независимым Администратором для обеспечения целостности информации, переданной Независимому Администратору].</w:t>
      </w:r>
      <w:r w:rsidRPr="00A4307D">
        <w:rPr>
          <w:rFonts w:asciiTheme="minorHAnsi" w:hAnsiTheme="minorHAnsi"/>
          <w:lang w:bidi="ar-SA"/>
        </w:rPr>
        <w:t xml:space="preserve"> </w:t>
      </w:r>
    </w:p>
    <w:p w14:paraId="62CA2DAC" w14:textId="669D6E92" w:rsidR="00E010FF" w:rsidRPr="00A4307D" w:rsidRDefault="00107111" w:rsidP="00AB06E0">
      <w:pPr>
        <w:widowControl w:val="0"/>
        <w:numPr>
          <w:ilvl w:val="1"/>
          <w:numId w:val="21"/>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 xml:space="preserve"> Контакт с отчитывающимися субъектами для заполнения пробелов и устранения несоответствий в информации.</w:t>
      </w:r>
    </w:p>
    <w:p w14:paraId="19685B4F" w14:textId="177033E4" w:rsidR="0007363C" w:rsidRPr="00A4307D" w:rsidRDefault="00E010FF" w:rsidP="00087E80">
      <w:pPr>
        <w:pStyle w:val="Subtitle"/>
        <w:rPr>
          <w:rFonts w:asciiTheme="minorHAnsi" w:hAnsiTheme="minorHAnsi" w:cs="Arial"/>
        </w:rPr>
      </w:pPr>
      <w:r w:rsidRPr="00A4307D">
        <w:rPr>
          <w:rFonts w:asciiTheme="minorHAnsi" w:hAnsiTheme="minorHAnsi"/>
        </w:rPr>
        <w:t xml:space="preserve">Этап 3 – Выверка данных </w:t>
      </w:r>
    </w:p>
    <w:p w14:paraId="62CA2DAD" w14:textId="3CE5CF93" w:rsidR="00E010FF" w:rsidRPr="00A4307D" w:rsidRDefault="0084570D" w:rsidP="0099162D">
      <w:pPr>
        <w:widowControl w:val="0"/>
        <w:shd w:val="clear" w:color="auto" w:fill="FFFFFF"/>
        <w:tabs>
          <w:tab w:val="left" w:pos="709"/>
        </w:tabs>
        <w:suppressAutoHyphens/>
        <w:spacing w:before="240" w:after="240" w:line="240" w:lineRule="exact"/>
        <w:rPr>
          <w:rFonts w:asciiTheme="minorHAnsi" w:eastAsia="Calibri" w:hAnsiTheme="minorHAnsi" w:cs="Arial"/>
          <w:color w:val="000000" w:themeColor="text1"/>
        </w:rPr>
      </w:pPr>
      <w:r w:rsidRPr="00A4307D">
        <w:rPr>
          <w:rFonts w:asciiTheme="minorHAnsi" w:hAnsiTheme="minorHAnsi" w:cs="Arial"/>
          <w:u w:val="single"/>
        </w:rPr>
        <w:t>Цель:</w:t>
      </w:r>
      <w:r w:rsidRPr="00A4307D">
        <w:rPr>
          <w:rFonts w:asciiTheme="minorHAnsi" w:hAnsiTheme="minorHAnsi"/>
          <w:color w:val="000000" w:themeColor="text1"/>
          <w:lang w:bidi="ar-SA"/>
        </w:rPr>
        <w:t xml:space="preserve"> Цель этого этапа состоит в первоначальной компиляции и выверке контекстуальной информации и данных о доходах с целью выявления любых пробелов или несоответствий для их дальнейшего исследования.</w:t>
      </w:r>
    </w:p>
    <w:p w14:paraId="62CA2DAE" w14:textId="57590328" w:rsidR="00E010FF" w:rsidRPr="00A4307D" w:rsidRDefault="00E010FF" w:rsidP="00E010FF">
      <w:pPr>
        <w:widowControl w:val="0"/>
        <w:numPr>
          <w:ilvl w:val="1"/>
          <w:numId w:val="22"/>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lastRenderedPageBreak/>
        <w:t xml:space="preserve">Независимый Администратор должен компилировать базу данных из данных по платежам и доходам, представленных отчитывающимися субъектами.  </w:t>
      </w:r>
    </w:p>
    <w:p w14:paraId="0BEAD445" w14:textId="78EAE870" w:rsidR="00430C70" w:rsidRPr="00A4307D" w:rsidRDefault="00E010FF">
      <w:pPr>
        <w:widowControl w:val="0"/>
        <w:numPr>
          <w:ilvl w:val="1"/>
          <w:numId w:val="22"/>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 xml:space="preserve">Независимый Администратор должен полностью выверить информацию, раскрытую отчитывающимися субъектами, и выявить любые несоответствия (включая перекрывающиеся несоответствия) в соответствии с согласованным охватом работы, а также любые другие пробелы в предоставленной информации (например, удостоверения данных).. </w:t>
      </w:r>
    </w:p>
    <w:p w14:paraId="070B8010" w14:textId="5F318139" w:rsidR="00172BB5" w:rsidRPr="00A4307D" w:rsidRDefault="00430C70" w:rsidP="00172BB5">
      <w:pPr>
        <w:widowControl w:val="0"/>
        <w:numPr>
          <w:ilvl w:val="1"/>
          <w:numId w:val="22"/>
        </w:numPr>
        <w:shd w:val="clear" w:color="auto" w:fill="FFFFFF"/>
        <w:tabs>
          <w:tab w:val="left" w:pos="709"/>
        </w:tabs>
        <w:suppressAutoHyphens/>
        <w:spacing w:before="240" w:after="240" w:line="240" w:lineRule="exact"/>
        <w:ind w:left="709" w:hanging="709"/>
        <w:jc w:val="left"/>
        <w:rPr>
          <w:rFonts w:asciiTheme="minorHAnsi" w:eastAsia="Calibri" w:hAnsiTheme="minorHAnsi" w:cs="Arial"/>
          <w:color w:val="0070C0"/>
        </w:rPr>
      </w:pPr>
      <w:r w:rsidRPr="00A4307D">
        <w:rPr>
          <w:rFonts w:asciiTheme="minorHAnsi" w:hAnsiTheme="minorHAnsi"/>
          <w:lang w:bidi="ar-SA"/>
        </w:rPr>
        <w:t xml:space="preserve"> </w:t>
      </w:r>
      <w:commentRangeStart w:id="37"/>
      <w:r w:rsidRPr="00A4307D">
        <w:rPr>
          <w:rFonts w:asciiTheme="minorHAnsi" w:hAnsiTheme="minorHAnsi"/>
          <w:color w:val="0070C0"/>
          <w:lang w:bidi="ar-SA"/>
        </w:rPr>
        <w:t>[Независимый Администратор должен выявить любые несоответствия, превышающие согласованный предел погрешности, установленный в соглашении с МГЗС]</w:t>
      </w:r>
      <w:commentRangeEnd w:id="37"/>
      <w:r w:rsidRPr="00A4307D">
        <w:rPr>
          <w:rFonts w:asciiTheme="minorHAnsi" w:hAnsiTheme="minorHAnsi"/>
          <w:sz w:val="16"/>
          <w:szCs w:val="20"/>
          <w:lang w:bidi="ar-SA"/>
        </w:rPr>
        <w:commentReference w:id="37"/>
      </w:r>
    </w:p>
    <w:p w14:paraId="62CA2DB3" w14:textId="1058EBB3" w:rsidR="00E010FF" w:rsidRPr="00A4307D" w:rsidRDefault="00E010FF" w:rsidP="00087E80">
      <w:pPr>
        <w:pStyle w:val="Subtitle"/>
        <w:rPr>
          <w:rFonts w:asciiTheme="minorHAnsi" w:hAnsiTheme="minorHAnsi" w:cs="Arial"/>
        </w:rPr>
      </w:pPr>
      <w:r w:rsidRPr="00A4307D">
        <w:rPr>
          <w:rFonts w:asciiTheme="minorHAnsi" w:hAnsiTheme="minorHAnsi"/>
        </w:rPr>
        <w:t>Этап 4 – Исследование несоответствий и проекта Отчета ИПДО</w:t>
      </w:r>
    </w:p>
    <w:p w14:paraId="48C0FDC2" w14:textId="69C693DD" w:rsidR="0009123C" w:rsidRPr="00A4307D" w:rsidRDefault="008C36F0" w:rsidP="0009123C">
      <w:pPr>
        <w:widowControl w:val="0"/>
        <w:shd w:val="clear" w:color="auto" w:fill="FFFFFF"/>
        <w:tabs>
          <w:tab w:val="left" w:pos="709"/>
        </w:tabs>
        <w:suppressAutoHyphens/>
        <w:spacing w:before="240" w:after="240" w:line="240" w:lineRule="exact"/>
        <w:jc w:val="left"/>
        <w:rPr>
          <w:rFonts w:asciiTheme="minorHAnsi" w:eastAsia="Calibri" w:hAnsiTheme="minorHAnsi" w:cs="Arial"/>
          <w:color w:val="000000" w:themeColor="text1"/>
        </w:rPr>
      </w:pPr>
      <w:r w:rsidRPr="00A4307D">
        <w:rPr>
          <w:rFonts w:asciiTheme="minorHAnsi" w:hAnsiTheme="minorHAnsi"/>
          <w:u w:val="single"/>
        </w:rPr>
        <w:t>Цель:</w:t>
      </w:r>
      <w:r w:rsidRPr="00A4307D">
        <w:rPr>
          <w:rFonts w:asciiTheme="minorHAnsi" w:hAnsiTheme="minorHAnsi"/>
          <w:color w:val="000000" w:themeColor="text1"/>
          <w:lang w:bidi="ar-SA"/>
        </w:rPr>
        <w:t xml:space="preserve"> Цель этого этапа состоит в исследовании любых несоответствий, выявленных при первоначальной выверке, и в выпуске проекта Отчета ИПДО, в котором скомпилирована контекстуальная информация,выверены финансовые данные и приведено объяснение вышеуказанных несоответствий с превышением определенного МГЗС порога погрешности. </w:t>
      </w:r>
    </w:p>
    <w:p w14:paraId="62CA2DB4" w14:textId="2DB84D6B" w:rsidR="00E010FF" w:rsidRPr="00A4307D" w:rsidRDefault="00E010FF" w:rsidP="00E010FF">
      <w:pPr>
        <w:widowControl w:val="0"/>
        <w:numPr>
          <w:ilvl w:val="1"/>
          <w:numId w:val="23"/>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Независимый Администратор должен установить контакт с отчитывающимися субъектами для выяснения причин значительных несоответствий или других пробелов в отчетных данных, а также для сбора дополнительных данных у соответствующих отчитывающихся субъектов.</w:t>
      </w:r>
    </w:p>
    <w:p w14:paraId="62CA2DB6" w14:textId="4252201D" w:rsidR="00B51BA0" w:rsidRPr="00A4307D" w:rsidRDefault="00E010FF" w:rsidP="00E7744A">
      <w:pPr>
        <w:widowControl w:val="0"/>
        <w:numPr>
          <w:ilvl w:val="1"/>
          <w:numId w:val="23"/>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 xml:space="preserve">Независимый Администратор должен подготовить проект Отчета ИПДО для МГЗС, в котором проводится полная выверка информации, раскрытой отчитывающимися субъектами, с выявлением всех несоответствий, а также отчеты по контекстуальной и другой информации, запрошенной МГЗС. данные  должны быть разукрупнены до уровня детальности, согласованного МГЗС, и в соответствии с требованием </w:t>
      </w:r>
      <w:r w:rsidR="002749DF" w:rsidRPr="00A4307D">
        <w:rPr>
          <w:rFonts w:asciiTheme="minorHAnsi" w:hAnsiTheme="minorHAnsi"/>
          <w:lang w:bidi="ar-SA"/>
        </w:rPr>
        <w:t>4.7</w:t>
      </w:r>
      <w:r w:rsidRPr="00A4307D">
        <w:rPr>
          <w:rFonts w:asciiTheme="minorHAnsi" w:hAnsiTheme="minorHAnsi"/>
          <w:lang w:bidi="ar-SA"/>
        </w:rPr>
        <w:t>. Проект Отчета ИПДО должен:</w:t>
      </w:r>
    </w:p>
    <w:p w14:paraId="62CA2DB7" w14:textId="27676EB5" w:rsidR="00C226A1" w:rsidRPr="00A4307D" w:rsidRDefault="00C226A1"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содержать описание методологии, принятой для выверки платежей компаний и доходов правительства, и продемонстрировать применение международных профессиональных стандартов;</w:t>
      </w:r>
    </w:p>
    <w:p w14:paraId="62CA2DB8" w14:textId="688C2959" w:rsidR="00B51BA0" w:rsidRPr="00A4307D"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 xml:space="preserve">содержать описание всех потоков доходов, связанного с определениями и порогами существенности (Требование 4.1). </w:t>
      </w:r>
    </w:p>
    <w:p w14:paraId="62CA2DB9" w14:textId="5DED73BF" w:rsidR="00B51BA0" w:rsidRPr="00A4307D"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 xml:space="preserve">включать оценку Независимым Администратором полноты и надежности представленных (финансовых) данных с информационной справкой о работе, проведенной Независимым Администратором, а также указывать на ограничения в представленной оценке. </w:t>
      </w:r>
    </w:p>
    <w:p w14:paraId="62CA2DBA" w14:textId="650347EB" w:rsidR="00B51BA0" w:rsidRPr="00A4307D"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указывать охват работы по выверке на основе раскрытия правительством полных</w:t>
      </w:r>
      <w:r w:rsidR="007A2CCD" w:rsidRPr="00A4307D">
        <w:rPr>
          <w:rFonts w:asciiTheme="minorHAnsi" w:hAnsiTheme="minorHAnsi"/>
          <w:lang w:bidi="ar-SA"/>
        </w:rPr>
        <w:t xml:space="preserve"> доходов согласно Требованию 4.</w:t>
      </w:r>
      <w:r w:rsidR="007A2CCD" w:rsidRPr="00A4307D">
        <w:rPr>
          <w:rFonts w:asciiTheme="minorHAnsi" w:hAnsiTheme="minorHAnsi"/>
          <w:lang w:val="en-US" w:bidi="ar-SA"/>
        </w:rPr>
        <w:t>1</w:t>
      </w:r>
      <w:r w:rsidRPr="00A4307D">
        <w:rPr>
          <w:rFonts w:asciiTheme="minorHAnsi" w:hAnsiTheme="minorHAnsi"/>
          <w:lang w:bidi="ar-SA"/>
        </w:rPr>
        <w:t>(</w:t>
      </w:r>
      <w:r w:rsidR="007A2CCD" w:rsidRPr="00A4307D">
        <w:rPr>
          <w:rFonts w:asciiTheme="minorHAnsi" w:hAnsiTheme="minorHAnsi"/>
          <w:lang w:val="en-US" w:bidi="ar-SA"/>
        </w:rPr>
        <w:t>d</w:t>
      </w:r>
      <w:r w:rsidRPr="00A4307D">
        <w:rPr>
          <w:rFonts w:asciiTheme="minorHAnsi" w:hAnsiTheme="minorHAnsi"/>
          <w:lang w:bidi="ar-SA"/>
        </w:rPr>
        <w:t>).</w:t>
      </w:r>
    </w:p>
    <w:p w14:paraId="62CA2DBB" w14:textId="4B7A9BA2" w:rsidR="00B51BA0" w:rsidRPr="00A4307D"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включать оценку того, все ли компании и органы правительства в рамках согласованного охвата процесса отчетности ИПДО представили запрашиваемую информацию. Любые пробелы или слабые места в отчетности, представляемой Независимому Администратору, должны быть раскрыты в Отчете ИПДО, включая поименование всех субъектов, которые не следовали согласованным процедурам, а также оценку того, окажет ли это, возможно, существенное влияние на полноту отчета</w:t>
      </w:r>
      <w:r w:rsidR="00A260C3" w:rsidRPr="00A260C3">
        <w:rPr>
          <w:rFonts w:asciiTheme="minorHAnsi" w:hAnsiTheme="minorHAnsi"/>
          <w:lang w:bidi="ar-SA"/>
        </w:rPr>
        <w:t>.</w:t>
      </w:r>
    </w:p>
    <w:p w14:paraId="62CA2DBC" w14:textId="66F9EC44" w:rsidR="00E010FF" w:rsidRPr="00A4307D"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документировать, прошли ли финансовые отчеты участвующих компаний и государственных организаций аудиторскую проверку в финансовом году (годах), охваченном Отчетом ИПДО. Должны быть раскрыты любые пробелы или слабые места. При наличии открытых для общественности аудированных финансовых отчетов рекомендуется, чтобы Отчет ИПДО сообщал читателям о том, как получить доступ к этой информации</w:t>
      </w:r>
      <w:r w:rsidR="00A260C3" w:rsidRPr="00A260C3">
        <w:rPr>
          <w:rFonts w:asciiTheme="minorHAnsi" w:hAnsiTheme="minorHAnsi"/>
          <w:lang w:bidi="ar-SA"/>
        </w:rPr>
        <w:t>.</w:t>
      </w:r>
    </w:p>
    <w:p w14:paraId="16772A05" w14:textId="50FCDDEF" w:rsidR="00245F84" w:rsidRPr="00A4307D" w:rsidRDefault="00DF6A6A" w:rsidP="007A2CCD">
      <w:pPr>
        <w:pStyle w:val="ListParagraph"/>
        <w:numPr>
          <w:ilvl w:val="0"/>
          <w:numId w:val="30"/>
        </w:numPr>
        <w:spacing w:line="240" w:lineRule="auto"/>
        <w:rPr>
          <w:rFonts w:asciiTheme="minorHAnsi" w:eastAsia="Calibri" w:hAnsiTheme="minorHAnsi" w:cs="Arial"/>
        </w:rPr>
      </w:pPr>
      <w:r w:rsidRPr="00A4307D">
        <w:rPr>
          <w:rFonts w:asciiTheme="minorHAnsi" w:hAnsiTheme="minorHAnsi"/>
          <w:lang w:bidi="ar-SA"/>
        </w:rPr>
        <w:t xml:space="preserve">включать </w:t>
      </w:r>
      <w:r w:rsidR="007A2CCD" w:rsidRPr="00A4307D">
        <w:rPr>
          <w:rFonts w:asciiTheme="minorHAnsi" w:hAnsiTheme="minorHAnsi"/>
          <w:lang w:bidi="ar-SA"/>
        </w:rPr>
        <w:t xml:space="preserve">информацию не связанную с доходами </w:t>
      </w:r>
      <w:r w:rsidRPr="00A4307D">
        <w:rPr>
          <w:rFonts w:asciiTheme="minorHAnsi" w:hAnsiTheme="minorHAnsi"/>
          <w:lang w:bidi="ar-SA"/>
        </w:rPr>
        <w:t xml:space="preserve">согласно Требованию </w:t>
      </w:r>
      <w:r w:rsidR="002A31E1" w:rsidRPr="00A4307D">
        <w:rPr>
          <w:rFonts w:asciiTheme="minorHAnsi" w:hAnsiTheme="minorHAnsi"/>
          <w:lang w:bidi="ar-SA"/>
        </w:rPr>
        <w:t xml:space="preserve">2, </w:t>
      </w:r>
      <w:r w:rsidRPr="00A4307D">
        <w:rPr>
          <w:rFonts w:asciiTheme="minorHAnsi" w:hAnsiTheme="minorHAnsi"/>
          <w:lang w:bidi="ar-SA"/>
        </w:rPr>
        <w:t>3</w:t>
      </w:r>
      <w:r w:rsidR="002A31E1" w:rsidRPr="00A4307D">
        <w:rPr>
          <w:rFonts w:asciiTheme="minorHAnsi" w:hAnsiTheme="minorHAnsi"/>
          <w:lang w:bidi="ar-SA"/>
        </w:rPr>
        <w:t>, 5, 6</w:t>
      </w:r>
      <w:r w:rsidRPr="00A4307D">
        <w:rPr>
          <w:rFonts w:asciiTheme="minorHAnsi" w:hAnsiTheme="minorHAnsi"/>
          <w:lang w:bidi="ar-SA"/>
        </w:rPr>
        <w:t xml:space="preserve"> и прочую информацию, запрошенную МГЗС. Контекстуальная информация должна быть четко отнесена к ее источнику в соответствии с процедурами, согласованными Независимым Администратором и МГЗС</w:t>
      </w:r>
      <w:r w:rsidR="00E16F18" w:rsidRPr="00A4307D">
        <w:rPr>
          <w:rFonts w:asciiTheme="minorHAnsi" w:hAnsiTheme="minorHAnsi"/>
          <w:lang w:bidi="ar-SA"/>
        </w:rPr>
        <w:t xml:space="preserve"> </w:t>
      </w:r>
      <w:r w:rsidRPr="00A4307D">
        <w:rPr>
          <w:rFonts w:asciiTheme="minorHAnsi" w:hAnsiTheme="minorHAnsi"/>
          <w:lang w:bidi="ar-SA"/>
        </w:rPr>
        <w:t xml:space="preserve">. </w:t>
      </w:r>
    </w:p>
    <w:p w14:paraId="62CA2DBD" w14:textId="4C152C45" w:rsidR="00E010FF" w:rsidRPr="00A4307D" w:rsidRDefault="00E010FF" w:rsidP="00E16F18">
      <w:pPr>
        <w:widowControl w:val="0"/>
        <w:numPr>
          <w:ilvl w:val="1"/>
          <w:numId w:val="23"/>
        </w:numPr>
        <w:shd w:val="clear" w:color="auto" w:fill="FFFFFF"/>
        <w:tabs>
          <w:tab w:val="left" w:pos="709"/>
        </w:tabs>
        <w:suppressAutoHyphens/>
        <w:spacing w:before="240" w:after="240" w:line="240" w:lineRule="exact"/>
        <w:jc w:val="left"/>
        <w:rPr>
          <w:rFonts w:asciiTheme="minorHAnsi" w:eastAsia="Calibri" w:hAnsiTheme="minorHAnsi" w:cs="Arial"/>
        </w:rPr>
      </w:pPr>
      <w:r w:rsidRPr="00A4307D">
        <w:rPr>
          <w:rFonts w:asciiTheme="minorHAnsi" w:hAnsiTheme="minorHAnsi"/>
          <w:lang w:bidi="ar-SA"/>
        </w:rPr>
        <w:lastRenderedPageBreak/>
        <w:t>Там где предыдущие Отчеты ИПДО рекомендовали исправительные мероприятия и реформы, Независимый Администратор должен представить комментарий по ходу работы по реализации этих</w:t>
      </w:r>
      <w:r w:rsidR="00E97804">
        <w:rPr>
          <w:rFonts w:asciiTheme="minorHAnsi" w:hAnsiTheme="minorHAnsi"/>
          <w:lang w:bidi="ar-SA"/>
        </w:rPr>
        <w:t xml:space="preserve"> мероприятий</w:t>
      </w:r>
      <w:r w:rsidRPr="00A4307D">
        <w:rPr>
          <w:rFonts w:asciiTheme="minorHAnsi" w:hAnsiTheme="minorHAnsi"/>
          <w:lang w:bidi="ar-SA"/>
        </w:rPr>
        <w:t xml:space="preserve">. </w:t>
      </w:r>
      <w:commentRangeStart w:id="38"/>
      <w:r w:rsidRPr="00A4307D">
        <w:rPr>
          <w:rFonts w:asciiTheme="minorHAnsi" w:hAnsiTheme="minorHAnsi"/>
          <w:color w:val="0070C0"/>
          <w:lang w:bidi="ar-SA"/>
        </w:rPr>
        <w:t>[Независимый Администратор должен представить рекомендации по укреплению процесса отчетности в будущем, включая любые рекомендации по практике аудита и реформам, необходимым для приведения его в соответствие с международными стандартами</w:t>
      </w:r>
      <w:r w:rsidR="00E16F18" w:rsidRPr="00A4307D">
        <w:rPr>
          <w:rFonts w:asciiTheme="minorHAnsi" w:hAnsiTheme="minorHAnsi"/>
          <w:color w:val="0070C0"/>
          <w:lang w:bidi="ar-SA"/>
        </w:rPr>
        <w:t xml:space="preserve"> и, при необходимости, рекомендации по другим реформам в добывающей промышленности, связанных с укреплением влияния внедрения ИПДО по вопросам управления природными ресурсами. Независимым администраторам рекомендуется сотрудничать с МГЗС в формулировании таких рекомендаций.</w:t>
      </w:r>
      <w:r w:rsidRPr="00A4307D">
        <w:rPr>
          <w:rFonts w:asciiTheme="minorHAnsi" w:hAnsiTheme="minorHAnsi"/>
          <w:color w:val="0070C0"/>
          <w:lang w:bidi="ar-SA"/>
        </w:rPr>
        <w:t>]</w:t>
      </w:r>
      <w:commentRangeEnd w:id="38"/>
      <w:r w:rsidRPr="00A4307D">
        <w:rPr>
          <w:rFonts w:asciiTheme="minorHAnsi" w:hAnsiTheme="minorHAnsi"/>
          <w:sz w:val="16"/>
          <w:szCs w:val="20"/>
          <w:lang w:bidi="ar-SA"/>
        </w:rPr>
        <w:commentReference w:id="38"/>
      </w:r>
    </w:p>
    <w:p w14:paraId="62CA2DBE" w14:textId="77777777" w:rsidR="00E010FF" w:rsidRPr="00A4307D" w:rsidRDefault="00E010FF" w:rsidP="00E010FF">
      <w:pPr>
        <w:widowControl w:val="0"/>
        <w:numPr>
          <w:ilvl w:val="1"/>
          <w:numId w:val="23"/>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Независимый Администратор поощряется к представлению рекомендаций по улучшению формы Технического задания для услуг Независимого Администратора в соответствии со Стандартом ИПДО к вниманию Правления ИПДО.</w:t>
      </w:r>
    </w:p>
    <w:p w14:paraId="62CA2DBF" w14:textId="36759882" w:rsidR="00E010FF" w:rsidRPr="00A4307D" w:rsidRDefault="00E010FF" w:rsidP="00087E80">
      <w:pPr>
        <w:pStyle w:val="Subtitle"/>
        <w:rPr>
          <w:rFonts w:asciiTheme="minorHAnsi" w:hAnsiTheme="minorHAnsi" w:cs="Arial"/>
        </w:rPr>
      </w:pPr>
      <w:r w:rsidRPr="00A4307D">
        <w:rPr>
          <w:rFonts w:asciiTheme="minorHAnsi" w:hAnsiTheme="minorHAnsi"/>
        </w:rPr>
        <w:t>Эт</w:t>
      </w:r>
      <w:r w:rsidRPr="00A4307D">
        <w:rPr>
          <w:rStyle w:val="SubtitleChar"/>
          <w:rFonts w:asciiTheme="minorHAnsi" w:hAnsiTheme="minorHAnsi"/>
        </w:rPr>
        <w:t>а</w:t>
      </w:r>
      <w:r w:rsidRPr="00A4307D">
        <w:rPr>
          <w:rFonts w:asciiTheme="minorHAnsi" w:hAnsiTheme="minorHAnsi"/>
        </w:rPr>
        <w:t>п 5 – окончательный Отчет ИПДО</w:t>
      </w:r>
    </w:p>
    <w:p w14:paraId="050BC7B1" w14:textId="70FF7491" w:rsidR="00E7744A" w:rsidRPr="00A4307D" w:rsidRDefault="00245F84" w:rsidP="00AC55FF">
      <w:pPr>
        <w:widowControl w:val="0"/>
        <w:shd w:val="clear" w:color="auto" w:fill="FFFFFF"/>
        <w:tabs>
          <w:tab w:val="left" w:pos="709"/>
        </w:tabs>
        <w:suppressAutoHyphens/>
        <w:spacing w:before="240" w:after="240" w:line="240" w:lineRule="exact"/>
        <w:jc w:val="left"/>
        <w:rPr>
          <w:rFonts w:asciiTheme="minorHAnsi" w:eastAsia="Calibri" w:hAnsiTheme="minorHAnsi" w:cs="Arial"/>
        </w:rPr>
      </w:pPr>
      <w:r w:rsidRPr="00A4307D">
        <w:rPr>
          <w:rFonts w:asciiTheme="minorHAnsi" w:hAnsiTheme="minorHAnsi"/>
          <w:color w:val="000000" w:themeColor="text1"/>
          <w:u w:val="single"/>
          <w:lang w:bidi="ar-SA"/>
        </w:rPr>
        <w:t>Цель:</w:t>
      </w:r>
      <w:r w:rsidRPr="00A4307D">
        <w:rPr>
          <w:rFonts w:asciiTheme="minorHAnsi" w:hAnsiTheme="minorHAnsi"/>
          <w:color w:val="000000" w:themeColor="text1"/>
          <w:lang w:bidi="ar-SA"/>
        </w:rPr>
        <w:t xml:space="preserve"> Цель этого этапа состоит в обеспечении того, чтобы все комментарии МГЗС по проекту отчета были рассмотрены и учтены в окончательном Отчете ИПДО. </w:t>
      </w:r>
    </w:p>
    <w:p w14:paraId="378B8C08" w14:textId="72E9C987" w:rsidR="00E7744A" w:rsidRPr="00A4307D" w:rsidRDefault="00E7744A" w:rsidP="00AC55FF">
      <w:pPr>
        <w:widowControl w:val="0"/>
        <w:shd w:val="clear" w:color="auto" w:fill="FFFFFF"/>
        <w:tabs>
          <w:tab w:val="left" w:pos="709"/>
        </w:tabs>
        <w:suppressAutoHyphens/>
        <w:spacing w:before="240" w:after="240" w:line="240" w:lineRule="exact"/>
        <w:ind w:left="708" w:hanging="708"/>
        <w:jc w:val="left"/>
        <w:rPr>
          <w:rFonts w:asciiTheme="minorHAnsi" w:eastAsia="Calibri" w:hAnsiTheme="minorHAnsi" w:cs="Arial"/>
        </w:rPr>
      </w:pPr>
      <w:r w:rsidRPr="00A4307D">
        <w:rPr>
          <w:rFonts w:asciiTheme="minorHAnsi" w:hAnsiTheme="minorHAnsi"/>
          <w:lang w:bidi="ar-SA"/>
        </w:rPr>
        <w:t>5.1</w:t>
      </w:r>
      <w:r w:rsidRPr="00A4307D">
        <w:rPr>
          <w:rFonts w:asciiTheme="minorHAnsi" w:hAnsiTheme="minorHAnsi"/>
        </w:rPr>
        <w:tab/>
      </w:r>
      <w:r w:rsidRPr="00A4307D">
        <w:rPr>
          <w:rFonts w:asciiTheme="minorHAnsi" w:hAnsiTheme="minorHAnsi"/>
          <w:lang w:bidi="ar-SA"/>
        </w:rPr>
        <w:t>Независимый Администратор представит Отчет ИПДО после его утверждения МГЗС. МГЗС утвердит отчет до его публикации и будет контролировать его. Если заинтересованные стороны, помимо Независимого Администратора, пожелают включить дополнительные комментарии или мнения по Отчету ИПДО, их авторство должно быть четко указано.</w:t>
      </w:r>
    </w:p>
    <w:p w14:paraId="36A43EFF" w14:textId="7825F75E" w:rsidR="000D4542" w:rsidRPr="00A4307D" w:rsidRDefault="000D4542" w:rsidP="00AC55FF">
      <w:pPr>
        <w:pStyle w:val="ListParagraph"/>
        <w:widowControl w:val="0"/>
        <w:numPr>
          <w:ilvl w:val="1"/>
          <w:numId w:val="41"/>
        </w:numPr>
        <w:shd w:val="clear" w:color="auto" w:fill="FFFFFF"/>
        <w:tabs>
          <w:tab w:val="left" w:pos="709"/>
        </w:tabs>
        <w:suppressAutoHyphens/>
        <w:spacing w:before="240" w:after="240" w:line="240" w:lineRule="exact"/>
        <w:ind w:left="709" w:hanging="709"/>
        <w:jc w:val="left"/>
        <w:rPr>
          <w:rFonts w:asciiTheme="minorHAnsi" w:eastAsia="Calibri" w:hAnsiTheme="minorHAnsi" w:cs="Arial"/>
          <w:color w:val="0070C0"/>
        </w:rPr>
      </w:pPr>
      <w:commentRangeStart w:id="39"/>
      <w:r w:rsidRPr="00A4307D">
        <w:rPr>
          <w:rFonts w:asciiTheme="minorHAnsi" w:hAnsiTheme="minorHAnsi"/>
          <w:color w:val="0070C0"/>
          <w:lang w:bidi="ar-SA"/>
        </w:rPr>
        <w:t>[Окончательный Отчет ИПДО должен быть переведен на следующие языки: [...]</w:t>
      </w:r>
      <w:commentRangeEnd w:id="39"/>
      <w:r w:rsidRPr="00A4307D">
        <w:rPr>
          <w:rStyle w:val="CommentReference"/>
          <w:rFonts w:asciiTheme="minorHAnsi" w:hAnsiTheme="minorHAnsi"/>
          <w:szCs w:val="20"/>
          <w:lang w:bidi="ar-SA"/>
        </w:rPr>
        <w:commentReference w:id="39"/>
      </w:r>
    </w:p>
    <w:p w14:paraId="62CA2DC0" w14:textId="0DEBB843" w:rsidR="00E010FF" w:rsidRPr="00A4307D" w:rsidRDefault="00E7744A" w:rsidP="00AC55FF">
      <w:pPr>
        <w:widowControl w:val="0"/>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 xml:space="preserve">5.3 </w:t>
      </w:r>
      <w:r w:rsidRPr="00A4307D">
        <w:rPr>
          <w:rFonts w:asciiTheme="minorHAnsi" w:hAnsiTheme="minorHAnsi"/>
        </w:rPr>
        <w:tab/>
      </w:r>
      <w:r w:rsidRPr="00A4307D">
        <w:rPr>
          <w:rFonts w:asciiTheme="minorHAnsi" w:hAnsiTheme="minorHAnsi"/>
          <w:lang w:bidi="ar-SA"/>
        </w:rPr>
        <w:t>Независимый Администратор должен представить электронные файлы данных,</w:t>
      </w:r>
      <w:r w:rsidRPr="00A4307D">
        <w:rPr>
          <w:rStyle w:val="FootnoteReference"/>
          <w:rFonts w:asciiTheme="minorHAnsi" w:hAnsiTheme="minorHAnsi"/>
          <w:lang w:eastAsia="nb-NO" w:bidi="ar-SA"/>
        </w:rPr>
        <w:footnoteReference w:id="9"/>
      </w:r>
      <w:r w:rsidRPr="00A4307D">
        <w:rPr>
          <w:rFonts w:asciiTheme="minorHAnsi" w:hAnsiTheme="minorHAnsi"/>
          <w:lang w:bidi="ar-SA"/>
        </w:rPr>
        <w:t xml:space="preserve">  которые могут быть опубликованы вместе с окончательным Отчетом. </w:t>
      </w:r>
    </w:p>
    <w:p w14:paraId="62CA2DC2" w14:textId="1CE9C8F1" w:rsidR="00E010FF" w:rsidRPr="00A4307D" w:rsidRDefault="0028461B" w:rsidP="0078474E">
      <w:pPr>
        <w:pStyle w:val="ListParagraph"/>
        <w:widowControl w:val="0"/>
        <w:numPr>
          <w:ilvl w:val="1"/>
          <w:numId w:val="40"/>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После утверждения МГЗС Независимый Администратор обязан представить электронную сводку данных из Отчета ИПДО в Международный Секретариат согласно стандартизованному формату отчетности, который может быть получен в Международном Секретариате</w:t>
      </w:r>
      <w:r w:rsidRPr="00A4307D">
        <w:rPr>
          <w:rStyle w:val="FootnoteReference"/>
          <w:rFonts w:asciiTheme="minorHAnsi" w:hAnsiTheme="minorHAnsi"/>
          <w:lang w:eastAsia="nb-NO" w:bidi="ar-SA"/>
        </w:rPr>
        <w:footnoteReference w:id="10"/>
      </w:r>
      <w:r w:rsidRPr="00A4307D">
        <w:rPr>
          <w:rFonts w:asciiTheme="minorHAnsi" w:hAnsiTheme="minorHAnsi"/>
          <w:lang w:bidi="ar-SA"/>
        </w:rPr>
        <w:t>.</w:t>
      </w:r>
    </w:p>
    <w:p w14:paraId="5A33E96A" w14:textId="3F0BE0F3" w:rsidR="00772E27" w:rsidRPr="00A4307D" w:rsidRDefault="00772E27" w:rsidP="00AC55FF">
      <w:pPr>
        <w:widowControl w:val="0"/>
        <w:numPr>
          <w:ilvl w:val="1"/>
          <w:numId w:val="40"/>
        </w:numPr>
        <w:shd w:val="clear" w:color="auto" w:fill="FFFFFF"/>
        <w:tabs>
          <w:tab w:val="left" w:pos="709"/>
        </w:tabs>
        <w:suppressAutoHyphens/>
        <w:spacing w:before="240" w:after="240" w:line="240" w:lineRule="exact"/>
        <w:ind w:left="709" w:hanging="709"/>
        <w:jc w:val="left"/>
        <w:rPr>
          <w:rFonts w:asciiTheme="minorHAnsi" w:eastAsia="Calibri" w:hAnsiTheme="minorHAnsi" w:cs="Arial"/>
          <w:color w:val="0070C0"/>
        </w:rPr>
      </w:pPr>
      <w:commentRangeStart w:id="40"/>
      <w:r w:rsidRPr="00A4307D">
        <w:rPr>
          <w:rFonts w:asciiTheme="minorHAnsi" w:hAnsiTheme="minorHAnsi"/>
          <w:color w:val="0070C0"/>
          <w:lang w:bidi="ar-SA"/>
        </w:rPr>
        <w:t>[Независимый Администратор будет принимать соответствующие меры по обеспечению полноты отчета. Это включает обеспечение высокого уровня читаемости, разборчивой презентации и полезности. МГЗС может пожелать запросить, чтобы отчет был отредактирован профессиональным редактором и/или был презентован профессиональным дизайнером-графиком.]</w:t>
      </w:r>
      <w:commentRangeEnd w:id="40"/>
      <w:r w:rsidRPr="00A4307D">
        <w:rPr>
          <w:rStyle w:val="CommentReference"/>
          <w:rFonts w:asciiTheme="minorHAnsi" w:hAnsiTheme="minorHAnsi"/>
          <w:szCs w:val="20"/>
          <w:lang w:bidi="ar-SA"/>
        </w:rPr>
        <w:commentReference w:id="40"/>
      </w:r>
    </w:p>
    <w:p w14:paraId="72A1B877" w14:textId="2F5C7A33" w:rsidR="00DF27BC" w:rsidRPr="00A4307D" w:rsidRDefault="00E7744A" w:rsidP="00AC55FF">
      <w:pPr>
        <w:widowControl w:val="0"/>
        <w:numPr>
          <w:ilvl w:val="1"/>
          <w:numId w:val="40"/>
        </w:numPr>
        <w:shd w:val="clear" w:color="auto" w:fill="FFFFFF"/>
        <w:tabs>
          <w:tab w:val="left" w:pos="709"/>
        </w:tabs>
        <w:suppressAutoHyphens/>
        <w:spacing w:before="240" w:after="240" w:line="240" w:lineRule="exact"/>
        <w:ind w:left="709" w:hanging="709"/>
        <w:jc w:val="left"/>
        <w:rPr>
          <w:rFonts w:asciiTheme="minorHAnsi" w:eastAsia="Calibri" w:hAnsiTheme="minorHAnsi" w:cs="Arial"/>
          <w:color w:val="0070C0"/>
        </w:rPr>
      </w:pPr>
      <w:commentRangeStart w:id="41"/>
      <w:r w:rsidRPr="00A4307D">
        <w:rPr>
          <w:rFonts w:asciiTheme="minorHAnsi" w:hAnsiTheme="minorHAnsi"/>
          <w:color w:val="0070C0"/>
          <w:lang w:bidi="ar-SA"/>
        </w:rPr>
        <w:t>[МГЗС может запросить, чтобы Независимый Администратор представил национальному секретариату все данные, собранные во время выверки, включая контактную информацию всех организаций, с которыми осуществлялся контакт в ходе процесса отчетности.]</w:t>
      </w:r>
      <w:commentRangeEnd w:id="41"/>
      <w:r w:rsidRPr="00A4307D">
        <w:rPr>
          <w:rStyle w:val="CommentReference"/>
          <w:rFonts w:asciiTheme="minorHAnsi" w:hAnsiTheme="minorHAnsi"/>
          <w:szCs w:val="20"/>
          <w:lang w:bidi="ar-SA"/>
        </w:rPr>
        <w:commentReference w:id="41"/>
      </w:r>
    </w:p>
    <w:p w14:paraId="62CA2DC4" w14:textId="31C30D87" w:rsidR="004F652B" w:rsidRPr="00A4307D" w:rsidRDefault="004F652B" w:rsidP="00087E80">
      <w:pPr>
        <w:pStyle w:val="Heading1"/>
        <w:rPr>
          <w:rFonts w:asciiTheme="minorHAnsi" w:eastAsia="Calibri" w:hAnsiTheme="minorHAnsi" w:cs="Arial"/>
        </w:rPr>
      </w:pPr>
      <w:bookmarkStart w:id="42" w:name="_Toc420357366"/>
      <w:bookmarkStart w:id="43" w:name="_Toc420357623"/>
      <w:bookmarkStart w:id="44" w:name="_Toc420362732"/>
      <w:bookmarkStart w:id="45" w:name="_Toc425766344"/>
      <w:bookmarkStart w:id="46" w:name="_Toc425970742"/>
      <w:bookmarkStart w:id="47" w:name="_Toc425976659"/>
      <w:r w:rsidRPr="00A4307D">
        <w:rPr>
          <w:rFonts w:asciiTheme="minorHAnsi" w:hAnsiTheme="minorHAnsi"/>
          <w:lang w:bidi="ar-SA"/>
        </w:rPr>
        <w:t>Квалификационные требования для Независимых Администраторов</w:t>
      </w:r>
      <w:bookmarkEnd w:id="42"/>
      <w:bookmarkEnd w:id="43"/>
      <w:bookmarkEnd w:id="44"/>
      <w:bookmarkEnd w:id="45"/>
      <w:bookmarkEnd w:id="46"/>
      <w:bookmarkEnd w:id="47"/>
    </w:p>
    <w:p w14:paraId="62CA2DC5" w14:textId="0AA10BCA" w:rsidR="004F652B" w:rsidRPr="00A4307D" w:rsidRDefault="004F652B" w:rsidP="00A74507">
      <w:pPr>
        <w:shd w:val="clear" w:color="auto" w:fill="FFFFFF"/>
        <w:tabs>
          <w:tab w:val="left" w:pos="426"/>
          <w:tab w:val="left" w:pos="709"/>
        </w:tabs>
        <w:spacing w:before="240" w:after="240" w:line="240" w:lineRule="auto"/>
        <w:rPr>
          <w:rFonts w:asciiTheme="minorHAnsi" w:eastAsia="Calibri" w:hAnsiTheme="minorHAnsi" w:cs="Arial"/>
        </w:rPr>
      </w:pPr>
      <w:r w:rsidRPr="00A4307D">
        <w:rPr>
          <w:rFonts w:asciiTheme="minorHAnsi" w:hAnsiTheme="minorHAnsi"/>
          <w:lang w:bidi="ar-SA"/>
        </w:rPr>
        <w:t xml:space="preserve">Выверка платежей компаний и доходов правительства должна проводиться Независимым Администратором с применением международных профессиональных стандартов (Требование </w:t>
      </w:r>
      <w:r w:rsidR="00A260C3">
        <w:rPr>
          <w:rFonts w:asciiTheme="minorHAnsi" w:hAnsiTheme="minorHAnsi"/>
          <w:lang w:bidi="ar-SA"/>
        </w:rPr>
        <w:t>4.9</w:t>
      </w:r>
      <w:r w:rsidRPr="00A4307D">
        <w:rPr>
          <w:rFonts w:asciiTheme="minorHAnsi" w:hAnsiTheme="minorHAnsi"/>
          <w:lang w:bidi="ar-SA"/>
        </w:rPr>
        <w:t xml:space="preserve">). </w:t>
      </w:r>
      <w:r w:rsidRPr="00A4307D">
        <w:rPr>
          <w:rFonts w:asciiTheme="minorHAnsi" w:hAnsiTheme="minorHAnsi"/>
          <w:lang w:bidi="ar-SA"/>
        </w:rPr>
        <w:lastRenderedPageBreak/>
        <w:t>Необходимо, чтобы Независимый Администратор признавался МГЗС как авторитетный, заслуживающий доверия и технически компетентный (там же). Участники тендера должны следовать (и продемонстрировать, как они делают это) соответствующим профессиональным стандартам выверки данных /  согласованным рабочим процедурам при подготовке их отчета.</w:t>
      </w:r>
    </w:p>
    <w:p w14:paraId="62CA2DC6" w14:textId="77777777" w:rsidR="004F652B" w:rsidRPr="00A4307D" w:rsidRDefault="004F652B" w:rsidP="004F652B">
      <w:pPr>
        <w:shd w:val="clear" w:color="auto" w:fill="FFFFFF"/>
        <w:tabs>
          <w:tab w:val="left" w:pos="426"/>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t xml:space="preserve">Независимый Администратор должен продемонстрировать следующее: </w:t>
      </w:r>
    </w:p>
    <w:p w14:paraId="62CA2DC7" w14:textId="77777777" w:rsidR="004F652B" w:rsidRPr="00A4307D"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Arial"/>
        </w:rPr>
      </w:pPr>
      <w:r w:rsidRPr="00A4307D">
        <w:rPr>
          <w:rFonts w:asciiTheme="minorHAnsi" w:hAnsiTheme="minorHAnsi"/>
          <w:lang w:bidi="ar-SA"/>
        </w:rPr>
        <w:t xml:space="preserve">Квалификация и опыт в нефтегазовом и горнодобывающем секторах в </w:t>
      </w:r>
      <w:r w:rsidRPr="00A4307D">
        <w:rPr>
          <w:rFonts w:asciiTheme="minorHAnsi" w:hAnsiTheme="minorHAnsi"/>
          <w:color w:val="0070C0"/>
          <w:lang w:bidi="ar-SA"/>
        </w:rPr>
        <w:t>[страна]</w:t>
      </w:r>
      <w:r w:rsidRPr="00A4307D">
        <w:rPr>
          <w:rFonts w:asciiTheme="minorHAnsi" w:hAnsiTheme="minorHAnsi"/>
          <w:lang w:bidi="ar-SA"/>
        </w:rPr>
        <w:t>.</w:t>
      </w:r>
    </w:p>
    <w:p w14:paraId="62CA2DC8" w14:textId="77777777" w:rsidR="004F652B" w:rsidRPr="00A4307D"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Arial"/>
        </w:rPr>
      </w:pPr>
      <w:r w:rsidRPr="00A4307D">
        <w:rPr>
          <w:rFonts w:asciiTheme="minorHAnsi" w:hAnsiTheme="minorHAnsi"/>
          <w:lang w:bidi="ar-SA"/>
        </w:rPr>
        <w:t>Квалификация в бухгалтерском учете, аудите и финансовом анализе.</w:t>
      </w:r>
    </w:p>
    <w:p w14:paraId="62CA2DC9" w14:textId="77777777" w:rsidR="004F652B" w:rsidRPr="00A4307D"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Arial"/>
        </w:rPr>
      </w:pPr>
      <w:r w:rsidRPr="00A4307D">
        <w:rPr>
          <w:rFonts w:asciiTheme="minorHAnsi" w:hAnsiTheme="minorHAnsi"/>
          <w:lang w:bidi="ar-SA"/>
        </w:rPr>
        <w:t>Послужной список аналогичных работ. Предыдущий опыт в области отчетности ИПДО не требуется, но составит преимущество.</w:t>
      </w:r>
    </w:p>
    <w:p w14:paraId="62CA2DCA" w14:textId="77777777" w:rsidR="004F652B" w:rsidRPr="00A4307D"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Arial"/>
        </w:rPr>
      </w:pPr>
      <w:r w:rsidRPr="00A4307D">
        <w:rPr>
          <w:rFonts w:asciiTheme="minorHAnsi" w:hAnsiTheme="minorHAnsi"/>
          <w:color w:val="0070C0"/>
          <w:lang w:bidi="ar-SA"/>
        </w:rPr>
        <w:t>[Добавить информацию о любых других требуемых квалификациях и компетентности].</w:t>
      </w:r>
    </w:p>
    <w:p w14:paraId="62CA2DCB" w14:textId="77777777" w:rsidR="004F652B" w:rsidRPr="00A4307D" w:rsidRDefault="004F652B" w:rsidP="0099162D">
      <w:pPr>
        <w:shd w:val="clear" w:color="auto" w:fill="FFFFFF"/>
        <w:tabs>
          <w:tab w:val="left" w:pos="426"/>
          <w:tab w:val="left" w:pos="709"/>
        </w:tabs>
        <w:spacing w:before="240" w:after="240" w:line="240" w:lineRule="auto"/>
        <w:rPr>
          <w:rFonts w:asciiTheme="minorHAnsi" w:eastAsia="Calibri" w:hAnsiTheme="minorHAnsi" w:cs="Arial"/>
        </w:rPr>
      </w:pPr>
      <w:r w:rsidRPr="00A4307D">
        <w:rPr>
          <w:rFonts w:asciiTheme="minorHAnsi" w:hAnsiTheme="minorHAnsi"/>
          <w:lang w:bidi="ar-SA"/>
        </w:rPr>
        <w:t>Для обеспечения высокого качества и независимости работы Независимый Администратор должен в своем предложении раскрыть любые фактические или потенциальные конфликты интересов, а также прокомментировать, как таких конфликтов можно избежать.</w:t>
      </w:r>
    </w:p>
    <w:p w14:paraId="62CA2DCC" w14:textId="7FF70758" w:rsidR="00E010FF" w:rsidRPr="00A4307D" w:rsidRDefault="00E010FF" w:rsidP="00087E80">
      <w:pPr>
        <w:pStyle w:val="Heading1"/>
        <w:rPr>
          <w:rFonts w:asciiTheme="minorHAnsi" w:eastAsia="Calibri" w:hAnsiTheme="minorHAnsi" w:cs="Arial"/>
        </w:rPr>
      </w:pPr>
      <w:bookmarkStart w:id="48" w:name="_Toc420357367"/>
      <w:bookmarkStart w:id="49" w:name="_Toc420357624"/>
      <w:bookmarkStart w:id="50" w:name="_Toc420362733"/>
      <w:bookmarkStart w:id="51" w:name="_Toc425766345"/>
      <w:bookmarkStart w:id="52" w:name="_Toc425970743"/>
      <w:bookmarkStart w:id="53" w:name="_Toc425976660"/>
      <w:r w:rsidRPr="00A4307D">
        <w:rPr>
          <w:rFonts w:asciiTheme="minorHAnsi" w:hAnsiTheme="minorHAnsi"/>
          <w:lang w:bidi="ar-SA"/>
        </w:rPr>
        <w:t>Требования к отчетности и график выпуска выходных документов</w:t>
      </w:r>
      <w:bookmarkEnd w:id="48"/>
      <w:bookmarkEnd w:id="49"/>
      <w:bookmarkEnd w:id="50"/>
      <w:bookmarkEnd w:id="51"/>
      <w:bookmarkEnd w:id="52"/>
      <w:bookmarkEnd w:id="53"/>
    </w:p>
    <w:p w14:paraId="62CA2DCD"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t xml:space="preserve">Ожидается, что выполнение задания начнется </w:t>
      </w:r>
      <w:r w:rsidRPr="00A4307D">
        <w:rPr>
          <w:rFonts w:asciiTheme="minorHAnsi" w:hAnsiTheme="minorHAnsi"/>
          <w:color w:val="0070C0"/>
          <w:lang w:bidi="ar-SA"/>
        </w:rPr>
        <w:t>[дата]</w:t>
      </w:r>
      <w:r w:rsidRPr="00A4307D">
        <w:rPr>
          <w:rFonts w:asciiTheme="minorHAnsi" w:hAnsiTheme="minorHAnsi"/>
          <w:lang w:bidi="ar-SA"/>
        </w:rPr>
        <w:t xml:space="preserve">  и достигнет пика с выпуском окончательного Отчета ИПДО к </w:t>
      </w:r>
      <w:r w:rsidRPr="00A4307D">
        <w:rPr>
          <w:rFonts w:asciiTheme="minorHAnsi" w:hAnsiTheme="minorHAnsi"/>
          <w:color w:val="0070C0"/>
          <w:lang w:bidi="ar-SA"/>
        </w:rPr>
        <w:t>[дата]</w:t>
      </w:r>
      <w:r w:rsidRPr="00A4307D">
        <w:rPr>
          <w:rFonts w:asciiTheme="minorHAnsi" w:hAnsiTheme="minorHAnsi"/>
          <w:lang w:bidi="ar-SA"/>
        </w:rPr>
        <w:t>. Предлагаемый график работы приводится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16617" w:rsidRPr="00A4307D" w14:paraId="2E28D570" w14:textId="77777777" w:rsidTr="00D16617">
        <w:tc>
          <w:tcPr>
            <w:tcW w:w="4643" w:type="dxa"/>
            <w:shd w:val="clear" w:color="auto" w:fill="auto"/>
          </w:tcPr>
          <w:p w14:paraId="1A868F6F"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Подписание контракта</w:t>
            </w:r>
          </w:p>
        </w:tc>
        <w:tc>
          <w:tcPr>
            <w:tcW w:w="4644" w:type="dxa"/>
            <w:shd w:val="clear" w:color="auto" w:fill="auto"/>
          </w:tcPr>
          <w:p w14:paraId="3739596F"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p>
        </w:tc>
      </w:tr>
      <w:tr w:rsidR="00D16617" w:rsidRPr="00A4307D" w14:paraId="39FDFCFB" w14:textId="77777777" w:rsidTr="00D16617">
        <w:tc>
          <w:tcPr>
            <w:tcW w:w="4643" w:type="dxa"/>
            <w:shd w:val="clear" w:color="auto" w:fill="auto"/>
          </w:tcPr>
          <w:p w14:paraId="6F90E28E" w14:textId="0AF7DFFD" w:rsidR="00D16617" w:rsidRPr="00A4307D" w:rsidRDefault="00D16617" w:rsidP="00140ECD">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(Если уместно) Этап 0 Исследования охвата отчетности;</w:t>
            </w:r>
          </w:p>
        </w:tc>
        <w:tc>
          <w:tcPr>
            <w:tcW w:w="4644" w:type="dxa"/>
            <w:shd w:val="clear" w:color="auto" w:fill="auto"/>
          </w:tcPr>
          <w:p w14:paraId="24505C9F"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D16617" w:rsidRPr="00A4307D" w14:paraId="62325E26" w14:textId="77777777" w:rsidTr="00D16617">
        <w:tc>
          <w:tcPr>
            <w:tcW w:w="4643" w:type="dxa"/>
            <w:shd w:val="clear" w:color="auto" w:fill="auto"/>
          </w:tcPr>
          <w:p w14:paraId="5FDEEC05"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Исследование охвата отчетности.</w:t>
            </w:r>
          </w:p>
        </w:tc>
        <w:tc>
          <w:tcPr>
            <w:tcW w:w="4644" w:type="dxa"/>
            <w:shd w:val="clear" w:color="auto" w:fill="auto"/>
          </w:tcPr>
          <w:p w14:paraId="0611568F"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p>
        </w:tc>
      </w:tr>
      <w:tr w:rsidR="00D16617" w:rsidRPr="00A4307D" w14:paraId="267BED49" w14:textId="77777777" w:rsidTr="00D16617">
        <w:tc>
          <w:tcPr>
            <w:tcW w:w="4643" w:type="dxa"/>
            <w:shd w:val="clear" w:color="auto" w:fill="auto"/>
          </w:tcPr>
          <w:p w14:paraId="4152CC78" w14:textId="7F46EE07" w:rsidR="00D16617" w:rsidRPr="00A4307D" w:rsidRDefault="00D16617" w:rsidP="00140ECD">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 xml:space="preserve"> Этап 1: Предварительный анализ</w:t>
            </w:r>
          </w:p>
        </w:tc>
        <w:tc>
          <w:tcPr>
            <w:tcW w:w="4644" w:type="dxa"/>
            <w:shd w:val="clear" w:color="auto" w:fill="auto"/>
          </w:tcPr>
          <w:p w14:paraId="207AEA51"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D16617" w:rsidRPr="00A4307D" w14:paraId="73872756" w14:textId="77777777" w:rsidTr="00D16617">
        <w:tc>
          <w:tcPr>
            <w:tcW w:w="4643" w:type="dxa"/>
            <w:shd w:val="clear" w:color="auto" w:fill="auto"/>
          </w:tcPr>
          <w:p w14:paraId="7B4AC469"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=&gt; Предварительный отчет</w:t>
            </w:r>
          </w:p>
        </w:tc>
        <w:tc>
          <w:tcPr>
            <w:tcW w:w="4644" w:type="dxa"/>
            <w:shd w:val="clear" w:color="auto" w:fill="auto"/>
          </w:tcPr>
          <w:p w14:paraId="7E5DE780"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p>
        </w:tc>
      </w:tr>
      <w:tr w:rsidR="00D16617" w:rsidRPr="00A4307D" w14:paraId="09CBAAC9" w14:textId="77777777" w:rsidTr="00D16617">
        <w:tc>
          <w:tcPr>
            <w:tcW w:w="4643" w:type="dxa"/>
            <w:shd w:val="clear" w:color="auto" w:fill="auto"/>
          </w:tcPr>
          <w:p w14:paraId="22FD089A" w14:textId="5F2677F4" w:rsidR="00D16617" w:rsidRPr="00A4307D" w:rsidRDefault="00D16617" w:rsidP="00A60A8A">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 xml:space="preserve">Этап 2: Сбор данных </w:t>
            </w:r>
          </w:p>
        </w:tc>
        <w:tc>
          <w:tcPr>
            <w:tcW w:w="4644" w:type="dxa"/>
            <w:shd w:val="clear" w:color="auto" w:fill="auto"/>
          </w:tcPr>
          <w:p w14:paraId="603FC73F"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D16617" w:rsidRPr="00A4307D" w14:paraId="53328136" w14:textId="77777777" w:rsidTr="00D16617">
        <w:tc>
          <w:tcPr>
            <w:tcW w:w="4643" w:type="dxa"/>
            <w:shd w:val="clear" w:color="auto" w:fill="auto"/>
          </w:tcPr>
          <w:p w14:paraId="65638DE6" w14:textId="61D4BDC1" w:rsidR="00D16617" w:rsidRPr="00A4307D" w:rsidRDefault="00D16617" w:rsidP="00A60A8A">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 xml:space="preserve">Этап 3: Первоначальная выверка данных </w:t>
            </w:r>
          </w:p>
        </w:tc>
        <w:tc>
          <w:tcPr>
            <w:tcW w:w="4644" w:type="dxa"/>
            <w:shd w:val="clear" w:color="auto" w:fill="auto"/>
          </w:tcPr>
          <w:p w14:paraId="3747A931"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D16617" w:rsidRPr="00A4307D" w14:paraId="582E5216" w14:textId="77777777" w:rsidTr="00D16617">
        <w:tc>
          <w:tcPr>
            <w:tcW w:w="4643" w:type="dxa"/>
            <w:shd w:val="clear" w:color="auto" w:fill="auto"/>
          </w:tcPr>
          <w:p w14:paraId="060CAB0F" w14:textId="39808774" w:rsidR="00D16617" w:rsidRPr="00A4307D" w:rsidRDefault="00D16617" w:rsidP="00A60A8A">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Этап 4: Исследование несоответствий</w:t>
            </w:r>
          </w:p>
        </w:tc>
        <w:tc>
          <w:tcPr>
            <w:tcW w:w="4644" w:type="dxa"/>
            <w:shd w:val="clear" w:color="auto" w:fill="auto"/>
          </w:tcPr>
          <w:p w14:paraId="2F0B1B98"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A60A8A" w:rsidRPr="00A4307D" w14:paraId="55B4A943" w14:textId="77777777" w:rsidTr="00D16617">
        <w:tc>
          <w:tcPr>
            <w:tcW w:w="4643" w:type="dxa"/>
            <w:shd w:val="clear" w:color="auto" w:fill="auto"/>
          </w:tcPr>
          <w:p w14:paraId="1D2521E3" w14:textId="6011AE29" w:rsidR="00A60A8A" w:rsidRPr="00A4307D" w:rsidRDefault="00A60A8A" w:rsidP="00A60A8A">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=&gt; Проект отчета</w:t>
            </w:r>
          </w:p>
        </w:tc>
        <w:tc>
          <w:tcPr>
            <w:tcW w:w="4644" w:type="dxa"/>
            <w:shd w:val="clear" w:color="auto" w:fill="auto"/>
          </w:tcPr>
          <w:p w14:paraId="3491BAB6" w14:textId="21533D94" w:rsidR="00A60A8A" w:rsidRPr="00A4307D" w:rsidRDefault="00A60A8A"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p>
        </w:tc>
      </w:tr>
      <w:tr w:rsidR="00A60A8A" w:rsidRPr="00A4307D" w14:paraId="3FC0D2C9" w14:textId="77777777" w:rsidTr="00D16617">
        <w:tc>
          <w:tcPr>
            <w:tcW w:w="4643" w:type="dxa"/>
            <w:shd w:val="clear" w:color="auto" w:fill="auto"/>
          </w:tcPr>
          <w:p w14:paraId="040FF4DB" w14:textId="12D94E07" w:rsidR="00A60A8A" w:rsidRPr="00A4307D" w:rsidRDefault="00A60A8A" w:rsidP="00A60A8A">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Этап 5: Окончательный отчет</w:t>
            </w:r>
          </w:p>
        </w:tc>
        <w:tc>
          <w:tcPr>
            <w:tcW w:w="4644" w:type="dxa"/>
            <w:shd w:val="clear" w:color="auto" w:fill="auto"/>
          </w:tcPr>
          <w:p w14:paraId="73312762" w14:textId="77777777" w:rsidR="00A60A8A" w:rsidRPr="00A4307D" w:rsidRDefault="00A60A8A"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A60A8A" w:rsidRPr="00A4307D" w14:paraId="690FDFB9" w14:textId="77777777" w:rsidTr="00D16617">
        <w:tc>
          <w:tcPr>
            <w:tcW w:w="4643" w:type="dxa"/>
            <w:shd w:val="clear" w:color="auto" w:fill="auto"/>
          </w:tcPr>
          <w:p w14:paraId="1055CE79" w14:textId="77777777" w:rsidR="00A60A8A" w:rsidRPr="00A4307D" w:rsidRDefault="00A60A8A" w:rsidP="00D16617">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=&gt; Окончательный отчет</w:t>
            </w:r>
          </w:p>
        </w:tc>
        <w:tc>
          <w:tcPr>
            <w:tcW w:w="4644" w:type="dxa"/>
            <w:shd w:val="clear" w:color="auto" w:fill="auto"/>
          </w:tcPr>
          <w:p w14:paraId="46DEB699" w14:textId="77777777" w:rsidR="00A60A8A" w:rsidRPr="00A4307D" w:rsidRDefault="00A60A8A"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p>
        </w:tc>
      </w:tr>
    </w:tbl>
    <w:p w14:paraId="62CA2DE3" w14:textId="08E9FDD1"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color w:val="0070C0"/>
        </w:rPr>
      </w:pPr>
      <w:r w:rsidRPr="00A4307D">
        <w:rPr>
          <w:rFonts w:asciiTheme="minorHAnsi" w:hAnsiTheme="minorHAnsi"/>
          <w:color w:val="0070C0"/>
          <w:lang w:bidi="ar-SA"/>
        </w:rPr>
        <w:t>[Добавить любую дополнительную информацию по другим выходным документам, запрошенным МГЗС, включая переводы, учебные материалы, и решить, следует ли также поручить Независимому Администратору выпуск Сводного отчета]</w:t>
      </w:r>
    </w:p>
    <w:p w14:paraId="62CA2DE4" w14:textId="77777777" w:rsidR="00E010FF" w:rsidRPr="00A4307D" w:rsidRDefault="00E010FF" w:rsidP="00E010FF">
      <w:pPr>
        <w:shd w:val="clear" w:color="auto" w:fill="FFFFFF"/>
        <w:tabs>
          <w:tab w:val="left" w:pos="426"/>
          <w:tab w:val="left" w:pos="709"/>
        </w:tabs>
        <w:spacing w:before="240" w:beforeAutospacing="1" w:after="240" w:afterAutospacing="1" w:line="240" w:lineRule="auto"/>
        <w:jc w:val="left"/>
        <w:rPr>
          <w:rFonts w:asciiTheme="minorHAnsi" w:eastAsia="Calibri" w:hAnsiTheme="minorHAnsi" w:cs="Arial"/>
        </w:rPr>
      </w:pPr>
      <w:r w:rsidRPr="00A4307D">
        <w:rPr>
          <w:rFonts w:asciiTheme="minorHAnsi" w:hAnsiTheme="minorHAnsi"/>
          <w:lang w:bidi="ar-SA"/>
        </w:rPr>
        <w:lastRenderedPageBreak/>
        <w:t>График платежей должен быть следующим:</w:t>
      </w:r>
    </w:p>
    <w:p w14:paraId="62CA2DE5" w14:textId="77777777" w:rsidR="00E010FF" w:rsidRPr="00A4307D"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Arial"/>
          <w:color w:val="0070C0"/>
        </w:rPr>
      </w:pPr>
      <w:r w:rsidRPr="00A4307D">
        <w:rPr>
          <w:rFonts w:asciiTheme="minorHAnsi" w:hAnsiTheme="minorHAnsi"/>
          <w:color w:val="0070C0"/>
          <w:lang w:bidi="ar-SA"/>
        </w:rPr>
        <w:t xml:space="preserve">[&lt;x%&gt; после подписания контракта </w:t>
      </w:r>
    </w:p>
    <w:p w14:paraId="62CA2DE6" w14:textId="77777777" w:rsidR="00E010FF" w:rsidRPr="00A4307D"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Arial"/>
          <w:color w:val="0070C0"/>
        </w:rPr>
      </w:pPr>
      <w:r w:rsidRPr="00A4307D">
        <w:rPr>
          <w:rFonts w:asciiTheme="minorHAnsi" w:hAnsiTheme="minorHAnsi"/>
          <w:color w:val="0070C0"/>
          <w:lang w:bidi="ar-SA"/>
        </w:rPr>
        <w:t>&lt;x%&gt; после представления предварительного отчета</w:t>
      </w:r>
    </w:p>
    <w:p w14:paraId="62CA2DE7" w14:textId="77777777" w:rsidR="00E010FF" w:rsidRPr="00A4307D"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Arial"/>
          <w:color w:val="0070C0"/>
        </w:rPr>
      </w:pPr>
      <w:r w:rsidRPr="00A4307D">
        <w:rPr>
          <w:rFonts w:asciiTheme="minorHAnsi" w:hAnsiTheme="minorHAnsi"/>
          <w:color w:val="0070C0"/>
          <w:lang w:bidi="ar-SA"/>
        </w:rPr>
        <w:t>&lt;x%&gt; после представления проекта Отчета ИПДО</w:t>
      </w:r>
    </w:p>
    <w:p w14:paraId="62CA2DE8" w14:textId="77777777" w:rsidR="00E010FF" w:rsidRPr="00A4307D"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Arial"/>
          <w:color w:val="0070C0"/>
        </w:rPr>
      </w:pPr>
      <w:r w:rsidRPr="00A4307D">
        <w:rPr>
          <w:rFonts w:asciiTheme="minorHAnsi" w:hAnsiTheme="minorHAnsi"/>
          <w:color w:val="0070C0"/>
          <w:lang w:bidi="ar-SA"/>
        </w:rPr>
        <w:t>&lt;x%&gt; после утверждения МГЗС и публикации Отчета ИПДО]</w:t>
      </w:r>
    </w:p>
    <w:p w14:paraId="62CA2DE9" w14:textId="5BD27061" w:rsidR="00E010FF" w:rsidRPr="00A4307D" w:rsidRDefault="004F652B" w:rsidP="00087E80">
      <w:pPr>
        <w:pStyle w:val="Heading1"/>
        <w:rPr>
          <w:rFonts w:asciiTheme="minorHAnsi" w:eastAsia="Calibri" w:hAnsiTheme="minorHAnsi" w:cs="Arial"/>
        </w:rPr>
      </w:pPr>
      <w:bookmarkStart w:id="54" w:name="_Toc420357368"/>
      <w:bookmarkStart w:id="55" w:name="_Toc420357625"/>
      <w:bookmarkStart w:id="56" w:name="_Toc420362734"/>
      <w:bookmarkStart w:id="57" w:name="_Toc425766346"/>
      <w:bookmarkStart w:id="58" w:name="_Toc425970744"/>
      <w:bookmarkStart w:id="59" w:name="_Toc425976661"/>
      <w:r w:rsidRPr="00A4307D">
        <w:rPr>
          <w:rFonts w:asciiTheme="minorHAnsi" w:hAnsiTheme="minorHAnsi"/>
          <w:lang w:bidi="ar-SA"/>
        </w:rPr>
        <w:t>Исходная информация Клиента и дополнительный вспомогательный персонал</w:t>
      </w:r>
      <w:bookmarkEnd w:id="54"/>
      <w:bookmarkEnd w:id="55"/>
      <w:bookmarkEnd w:id="56"/>
      <w:bookmarkEnd w:id="57"/>
      <w:bookmarkEnd w:id="58"/>
      <w:bookmarkEnd w:id="59"/>
    </w:p>
    <w:p w14:paraId="62CA2DEA" w14:textId="77777777" w:rsidR="00E010FF" w:rsidRPr="00A4307D" w:rsidRDefault="00E010FF" w:rsidP="006B300C">
      <w:pPr>
        <w:shd w:val="clear" w:color="auto" w:fill="FFFFFF"/>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[Добавить информацию о линиях отчетности, поддержке, предоставляемой Независимому Администратору во время выполнения работы, прочих организационных и административных мерах.]</w:t>
      </w:r>
    </w:p>
    <w:p w14:paraId="62CA2DEB"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b/>
          <w:color w:val="0070C0"/>
        </w:rPr>
      </w:pPr>
      <w:r w:rsidRPr="00A4307D">
        <w:rPr>
          <w:rFonts w:asciiTheme="minorHAnsi" w:hAnsiTheme="minorHAnsi"/>
          <w:b/>
          <w:color w:val="0070C0"/>
          <w:lang w:bidi="ar-SA"/>
        </w:rPr>
        <w:t>[Прочие комментарии]</w:t>
      </w:r>
    </w:p>
    <w:p w14:paraId="62CA2DED" w14:textId="0FA1A6A9"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color w:val="0070C0"/>
        </w:rPr>
      </w:pPr>
      <w:r w:rsidRPr="00A4307D">
        <w:rPr>
          <w:rFonts w:asciiTheme="minorHAnsi" w:hAnsiTheme="minorHAnsi"/>
          <w:color w:val="0070C0"/>
          <w:lang w:bidi="ar-SA"/>
        </w:rPr>
        <w:t>[МГЗС может пожелать включить дополнительные комментарии по поводу работы, не указанной выше]</w:t>
      </w:r>
    </w:p>
    <w:p w14:paraId="2829774F" w14:textId="11ED81D8" w:rsidR="0049300B" w:rsidRPr="00A4307D" w:rsidRDefault="0049300B" w:rsidP="00087E80">
      <w:pPr>
        <w:pStyle w:val="Subtitle"/>
        <w:rPr>
          <w:rFonts w:asciiTheme="minorHAnsi" w:hAnsiTheme="minorHAnsi" w:cs="Arial"/>
        </w:rPr>
        <w:sectPr w:rsidR="0049300B" w:rsidRPr="00A4307D" w:rsidSect="003A535C">
          <w:headerReference w:type="default" r:id="rId20"/>
          <w:footerReference w:type="default" r:id="rId21"/>
          <w:headerReference w:type="first" r:id="rId22"/>
          <w:footerReference w:type="first" r:id="rId23"/>
          <w:type w:val="continuous"/>
          <w:pgSz w:w="11900" w:h="16820"/>
          <w:pgMar w:top="1134" w:right="1134" w:bottom="1134" w:left="1134" w:header="567" w:footer="737" w:gutter="0"/>
          <w:pgNumType w:start="1"/>
          <w:cols w:space="708"/>
          <w:titlePg/>
          <w:docGrid w:linePitch="326"/>
        </w:sectPr>
      </w:pPr>
    </w:p>
    <w:p w14:paraId="62CA2DEE" w14:textId="603FBA87" w:rsidR="00E010FF" w:rsidRPr="00A4307D" w:rsidRDefault="00E010FF" w:rsidP="003A532A">
      <w:pPr>
        <w:pStyle w:val="Heading1"/>
        <w:numPr>
          <w:ilvl w:val="0"/>
          <w:numId w:val="0"/>
        </w:numPr>
        <w:ind w:left="431" w:hanging="431"/>
        <w:rPr>
          <w:rFonts w:asciiTheme="minorHAnsi" w:hAnsiTheme="minorHAnsi" w:cs="Arial"/>
        </w:rPr>
      </w:pPr>
      <w:bookmarkStart w:id="60" w:name="_Toc420357369"/>
      <w:bookmarkStart w:id="61" w:name="_Toc420357626"/>
      <w:bookmarkStart w:id="62" w:name="_Toc420362735"/>
      <w:bookmarkStart w:id="63" w:name="_Toc425766347"/>
      <w:bookmarkStart w:id="64" w:name="_Toc425970745"/>
      <w:bookmarkStart w:id="65" w:name="_Toc425976662"/>
      <w:commentRangeStart w:id="66"/>
      <w:r w:rsidRPr="00A4307D">
        <w:rPr>
          <w:rFonts w:asciiTheme="minorHAnsi" w:hAnsiTheme="minorHAnsi"/>
        </w:rPr>
        <w:lastRenderedPageBreak/>
        <w:t xml:space="preserve">Приложение 1 – Заявление о существенности </w:t>
      </w:r>
      <w:commentRangeEnd w:id="66"/>
      <w:r w:rsidRPr="00A4307D">
        <w:rPr>
          <w:rStyle w:val="CommentReference"/>
          <w:rFonts w:asciiTheme="minorHAnsi" w:hAnsiTheme="minorHAnsi"/>
          <w:szCs w:val="20"/>
        </w:rPr>
        <w:commentReference w:id="66"/>
      </w:r>
      <w:bookmarkEnd w:id="60"/>
      <w:bookmarkEnd w:id="61"/>
      <w:bookmarkEnd w:id="62"/>
      <w:bookmarkEnd w:id="63"/>
      <w:bookmarkEnd w:id="64"/>
      <w:bookmarkEnd w:id="65"/>
    </w:p>
    <w:p w14:paraId="50F9EDC9" w14:textId="0460AE16" w:rsidR="00FF312D" w:rsidRPr="00A4307D" w:rsidRDefault="00791AA8" w:rsidP="00A74507">
      <w:pPr>
        <w:shd w:val="clear" w:color="auto" w:fill="FFFFFF"/>
        <w:tabs>
          <w:tab w:val="left" w:pos="426"/>
          <w:tab w:val="left" w:pos="709"/>
        </w:tabs>
        <w:spacing w:before="240" w:after="240" w:line="240" w:lineRule="auto"/>
        <w:rPr>
          <w:rFonts w:asciiTheme="minorHAnsi" w:hAnsiTheme="minorHAnsi" w:cs="Arial"/>
          <w:color w:val="0070C0"/>
        </w:rPr>
      </w:pPr>
      <w:r w:rsidRPr="00A4307D">
        <w:rPr>
          <w:rFonts w:asciiTheme="minorHAnsi" w:hAnsiTheme="minorHAnsi"/>
          <w:lang w:bidi="ar-SA"/>
        </w:rPr>
        <w:t xml:space="preserve">Цель этого заявления о существенности состоит в том, чтобы Независимый Администратор понял охват работы и соответствующие решения, которые уже были приняты многосторонней группой заинтересованных сторон или другими консультантами. Независимый Администратор подтверждает совместное понимание охвата услуг в первоначальном отчете. </w:t>
      </w:r>
      <w:r w:rsidRPr="00A4307D">
        <w:rPr>
          <w:rFonts w:asciiTheme="minorHAnsi" w:hAnsiTheme="minorHAnsi"/>
          <w:color w:val="000000" w:themeColor="text1"/>
          <w:lang w:bidi="ar-SA"/>
        </w:rPr>
        <w:t>В Приложении 2 перечислены соответствующие дополнения, включая все исследования охвата, проведенные в прошлом.</w:t>
      </w:r>
    </w:p>
    <w:p w14:paraId="62CA2E16" w14:textId="03EC50EE" w:rsidR="00E010FF" w:rsidRPr="00A4307D" w:rsidRDefault="00791AA8" w:rsidP="00245F8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Arial"/>
          <w:b/>
          <w:u w:val="single"/>
        </w:rPr>
      </w:pPr>
      <w:commentRangeStart w:id="67"/>
      <w:r w:rsidRPr="00A4307D">
        <w:rPr>
          <w:rFonts w:asciiTheme="minorHAnsi" w:hAnsiTheme="minorHAnsi"/>
          <w:b/>
          <w:u w:val="single"/>
          <w:lang w:bidi="ar-SA"/>
        </w:rPr>
        <w:t xml:space="preserve">Налоги и доходы, которые должны быть охвачены в Отчете ИПДО </w:t>
      </w:r>
      <w:commentRangeEnd w:id="67"/>
      <w:r w:rsidRPr="00A4307D">
        <w:rPr>
          <w:rFonts w:asciiTheme="minorHAnsi" w:hAnsiTheme="minorHAnsi"/>
          <w:b/>
          <w:sz w:val="16"/>
          <w:szCs w:val="20"/>
          <w:lang w:bidi="ar-SA"/>
        </w:rPr>
        <w:commentReference w:id="67"/>
      </w:r>
      <w:r w:rsidRPr="00A4307D">
        <w:rPr>
          <w:rFonts w:asciiTheme="minorHAnsi" w:hAnsiTheme="minorHAnsi"/>
          <w:b/>
          <w:u w:val="single"/>
          <w:lang w:bidi="ar-SA"/>
        </w:rPr>
        <w:t>(Требование 4.1)</w:t>
      </w:r>
      <w:r w:rsidRPr="00A4307D">
        <w:rPr>
          <w:rStyle w:val="FootnoteReference"/>
          <w:rFonts w:asciiTheme="minorHAnsi" w:hAnsiTheme="minorHAnsi"/>
          <w:b/>
          <w:color w:val="0070C0"/>
          <w:lang w:eastAsia="fr-FR" w:bidi="ar-SA"/>
        </w:rPr>
        <w:footnoteReference w:id="11"/>
      </w:r>
    </w:p>
    <w:p w14:paraId="1F473F39" w14:textId="257EB975" w:rsidR="008F4D7E" w:rsidRPr="00A4307D" w:rsidRDefault="00C17D51" w:rsidP="00523E0D">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Касательно потоков доходов, у</w:t>
      </w:r>
      <w:r w:rsidR="00122C37" w:rsidRPr="00A4307D">
        <w:rPr>
          <w:rFonts w:asciiTheme="minorHAnsi" w:hAnsiTheme="minorHAnsi"/>
          <w:lang w:bidi="ar-SA"/>
        </w:rPr>
        <w:t>казанных в Требованиях 4.1.-4.2</w:t>
      </w:r>
      <w:r w:rsidRPr="00A4307D">
        <w:rPr>
          <w:rFonts w:asciiTheme="minorHAnsi" w:hAnsiTheme="minorHAnsi"/>
          <w:lang w:bidi="ar-SA"/>
        </w:rPr>
        <w:t xml:space="preserve">., многосторонняя группа заинтересованных сторон согласовала, что следующие потоки доходов от добывающего сектора являются </w:t>
      </w:r>
      <w:r w:rsidRPr="00A4307D">
        <w:rPr>
          <w:rFonts w:asciiTheme="minorHAnsi" w:hAnsiTheme="minorHAnsi"/>
          <w:u w:val="single"/>
          <w:lang w:bidi="ar-SA"/>
        </w:rPr>
        <w:t>существенными</w:t>
      </w:r>
      <w:r w:rsidRPr="00A4307D">
        <w:rPr>
          <w:rFonts w:asciiTheme="minorHAnsi" w:hAnsiTheme="minorHAnsi"/>
          <w:lang w:bidi="ar-SA"/>
        </w:rPr>
        <w:t xml:space="preserve"> и должны быть выверены в Отчете ИПДО:</w:t>
      </w:r>
    </w:p>
    <w:p w14:paraId="0FFC4F9C" w14:textId="1D1472FF" w:rsidR="00FB66F4" w:rsidRPr="00A4307D" w:rsidRDefault="00FB66F4" w:rsidP="00523E0D">
      <w:pPr>
        <w:shd w:val="clear" w:color="auto" w:fill="FFFFFF"/>
        <w:tabs>
          <w:tab w:val="left" w:pos="426"/>
          <w:tab w:val="left" w:pos="709"/>
        </w:tabs>
        <w:spacing w:before="240" w:after="0" w:line="240" w:lineRule="auto"/>
        <w:jc w:val="left"/>
        <w:rPr>
          <w:rFonts w:asciiTheme="minorHAnsi" w:hAnsiTheme="minorHAnsi" w:cs="Arial"/>
          <w:i/>
        </w:rPr>
      </w:pPr>
      <w:r w:rsidRPr="00A4307D">
        <w:rPr>
          <w:rFonts w:asciiTheme="minorHAnsi" w:hAnsiTheme="minorHAnsi"/>
          <w:i/>
          <w:lang w:bidi="ar-SA"/>
        </w:rPr>
        <w:t>Таблица 1 – Существенные доходы, подлежащие выверке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2248"/>
        <w:gridCol w:w="4299"/>
        <w:gridCol w:w="4974"/>
      </w:tblGrid>
      <w:tr w:rsidR="008F4D7E" w:rsidRPr="00A4307D" w14:paraId="62CA2E19" w14:textId="77777777" w:rsidTr="00523E0D">
        <w:tc>
          <w:tcPr>
            <w:tcW w:w="3247" w:type="dxa"/>
            <w:shd w:val="clear" w:color="auto" w:fill="D9D9D9"/>
          </w:tcPr>
          <w:p w14:paraId="3B2635EC" w14:textId="24782749" w:rsidR="008F4D7E" w:rsidRPr="00A4307D" w:rsidRDefault="008F4D7E" w:rsidP="00523E0D">
            <w:pPr>
              <w:tabs>
                <w:tab w:val="left" w:pos="426"/>
                <w:tab w:val="left" w:pos="709"/>
              </w:tabs>
              <w:spacing w:before="240" w:after="240" w:line="240" w:lineRule="auto"/>
              <w:jc w:val="left"/>
              <w:rPr>
                <w:rFonts w:asciiTheme="minorHAnsi" w:hAnsiTheme="minorHAnsi" w:cs="Arial"/>
                <w:b/>
              </w:rPr>
            </w:pPr>
            <w:commentRangeStart w:id="68"/>
            <w:r w:rsidRPr="00A4307D">
              <w:rPr>
                <w:rFonts w:asciiTheme="minorHAnsi" w:hAnsiTheme="minorHAnsi"/>
                <w:b/>
                <w:lang w:bidi="ar-SA"/>
              </w:rPr>
              <w:t>Поток доходов</w:t>
            </w:r>
            <w:commentRangeEnd w:id="68"/>
            <w:r w:rsidRPr="00A4307D">
              <w:rPr>
                <w:rStyle w:val="CommentReference"/>
                <w:rFonts w:asciiTheme="minorHAnsi" w:hAnsiTheme="minorHAnsi"/>
                <w:szCs w:val="20"/>
                <w:lang w:bidi="ar-SA"/>
              </w:rPr>
              <w:commentReference w:id="68"/>
            </w:r>
          </w:p>
        </w:tc>
        <w:tc>
          <w:tcPr>
            <w:tcW w:w="2248" w:type="dxa"/>
            <w:shd w:val="clear" w:color="auto" w:fill="D9D9D9"/>
          </w:tcPr>
          <w:p w14:paraId="291D8DA8" w14:textId="10F85454" w:rsidR="008F4D7E" w:rsidRPr="00A4307D" w:rsidDel="008F4D7E" w:rsidRDefault="008F4D7E" w:rsidP="00C668B0">
            <w:pPr>
              <w:tabs>
                <w:tab w:val="left" w:pos="426"/>
                <w:tab w:val="left" w:pos="709"/>
              </w:tabs>
              <w:spacing w:before="240" w:after="240" w:line="240" w:lineRule="auto"/>
              <w:contextualSpacing/>
              <w:jc w:val="left"/>
              <w:rPr>
                <w:rFonts w:asciiTheme="minorHAnsi" w:hAnsiTheme="minorHAnsi" w:cs="Arial"/>
                <w:b/>
              </w:rPr>
            </w:pPr>
            <w:commentRangeStart w:id="69"/>
            <w:r w:rsidRPr="00A4307D">
              <w:rPr>
                <w:rFonts w:asciiTheme="minorHAnsi" w:hAnsiTheme="minorHAnsi"/>
                <w:b/>
                <w:lang w:bidi="ar-SA"/>
              </w:rPr>
              <w:t>Расчетная величина и доля суммарных доходов от добывающей промышленности</w:t>
            </w:r>
            <w:commentRangeEnd w:id="69"/>
            <w:r w:rsidRPr="00A4307D">
              <w:rPr>
                <w:rStyle w:val="CommentReference"/>
                <w:rFonts w:asciiTheme="minorHAnsi" w:hAnsiTheme="minorHAnsi"/>
                <w:szCs w:val="20"/>
                <w:lang w:bidi="ar-SA"/>
              </w:rPr>
              <w:commentReference w:id="69"/>
            </w:r>
          </w:p>
        </w:tc>
        <w:tc>
          <w:tcPr>
            <w:tcW w:w="4299" w:type="dxa"/>
            <w:shd w:val="clear" w:color="auto" w:fill="D9D9D9"/>
          </w:tcPr>
          <w:p w14:paraId="62CA2E17" w14:textId="3087D584" w:rsidR="008F4D7E" w:rsidRPr="00A4307D" w:rsidRDefault="008F4D7E" w:rsidP="00523E0D">
            <w:pPr>
              <w:tabs>
                <w:tab w:val="left" w:pos="426"/>
                <w:tab w:val="left" w:pos="709"/>
              </w:tabs>
              <w:spacing w:before="240" w:after="240" w:line="240" w:lineRule="auto"/>
              <w:contextualSpacing/>
              <w:jc w:val="left"/>
              <w:rPr>
                <w:rFonts w:asciiTheme="minorHAnsi" w:hAnsiTheme="minorHAnsi" w:cs="Arial"/>
                <w:b/>
              </w:rPr>
            </w:pPr>
            <w:commentRangeStart w:id="70"/>
            <w:r w:rsidRPr="00A4307D">
              <w:rPr>
                <w:rFonts w:asciiTheme="minorHAnsi" w:hAnsiTheme="minorHAnsi"/>
                <w:b/>
                <w:lang w:bidi="ar-SA"/>
              </w:rPr>
              <w:t>Правительство-реципиент</w:t>
            </w:r>
            <w:commentRangeEnd w:id="70"/>
            <w:r w:rsidRPr="00A4307D">
              <w:rPr>
                <w:rStyle w:val="CommentReference"/>
                <w:rFonts w:asciiTheme="minorHAnsi" w:hAnsiTheme="minorHAnsi"/>
                <w:szCs w:val="20"/>
                <w:lang w:bidi="ar-SA"/>
              </w:rPr>
              <w:commentReference w:id="70"/>
            </w:r>
          </w:p>
        </w:tc>
        <w:tc>
          <w:tcPr>
            <w:tcW w:w="4974" w:type="dxa"/>
            <w:shd w:val="clear" w:color="auto" w:fill="D9D9D9"/>
          </w:tcPr>
          <w:p w14:paraId="62CA2E18" w14:textId="276C4786" w:rsidR="008F4D7E" w:rsidRPr="00A4307D" w:rsidRDefault="008F4D7E" w:rsidP="00523E0D">
            <w:pPr>
              <w:tabs>
                <w:tab w:val="left" w:pos="426"/>
                <w:tab w:val="left" w:pos="709"/>
              </w:tabs>
              <w:spacing w:before="240" w:after="240" w:line="240" w:lineRule="auto"/>
              <w:contextualSpacing/>
              <w:jc w:val="left"/>
              <w:rPr>
                <w:rFonts w:asciiTheme="minorHAnsi" w:hAnsiTheme="minorHAnsi" w:cs="Arial"/>
                <w:b/>
              </w:rPr>
            </w:pPr>
            <w:commentRangeStart w:id="71"/>
            <w:r w:rsidRPr="00A4307D">
              <w:rPr>
                <w:rFonts w:asciiTheme="minorHAnsi" w:hAnsiTheme="minorHAnsi"/>
                <w:b/>
                <w:lang w:bidi="ar-SA"/>
              </w:rPr>
              <w:t>Дополнительный комментарий по работе, которая при необходимости должна быть проведена Независимым Администратором</w:t>
            </w:r>
            <w:commentRangeEnd w:id="71"/>
            <w:r w:rsidRPr="00A4307D">
              <w:rPr>
                <w:rStyle w:val="CommentReference"/>
                <w:rFonts w:asciiTheme="minorHAnsi" w:hAnsiTheme="minorHAnsi"/>
                <w:szCs w:val="20"/>
                <w:lang w:bidi="ar-SA"/>
              </w:rPr>
              <w:commentReference w:id="71"/>
            </w:r>
          </w:p>
        </w:tc>
      </w:tr>
      <w:tr w:rsidR="008F4D7E" w:rsidRPr="00A4307D" w14:paraId="62CA2E1C" w14:textId="77777777" w:rsidTr="00523E0D">
        <w:tc>
          <w:tcPr>
            <w:tcW w:w="3247" w:type="dxa"/>
          </w:tcPr>
          <w:p w14:paraId="283D70E3" w14:textId="1A15660F" w:rsidR="008F4D7E" w:rsidRPr="00A4307D" w:rsidRDefault="00993282" w:rsidP="00936392">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&lt;привести список потоков доходов с учетом типовых потоков доходов, указанных в Требовании 4.1.&gt;</w:t>
            </w:r>
          </w:p>
        </w:tc>
        <w:tc>
          <w:tcPr>
            <w:tcW w:w="2248" w:type="dxa"/>
          </w:tcPr>
          <w:p w14:paraId="6ECDC11C" w14:textId="77777777" w:rsidR="0085369C" w:rsidRPr="00A4307D" w:rsidRDefault="0085369C" w:rsidP="00E010FF">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&lt;значение&gt;</w:t>
            </w:r>
          </w:p>
          <w:p w14:paraId="654F6C4D" w14:textId="61772293" w:rsidR="008F4D7E" w:rsidRPr="00A4307D" w:rsidRDefault="0085369C" w:rsidP="00E010FF">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(&lt;процент&gt;)</w:t>
            </w:r>
          </w:p>
        </w:tc>
        <w:tc>
          <w:tcPr>
            <w:tcW w:w="4299" w:type="dxa"/>
            <w:shd w:val="clear" w:color="auto" w:fill="auto"/>
          </w:tcPr>
          <w:p w14:paraId="62CA2E1A" w14:textId="6DD02604" w:rsidR="008F4D7E" w:rsidRPr="00A4307D" w:rsidRDefault="008F4D7E" w:rsidP="00E010FF">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c>
          <w:tcPr>
            <w:tcW w:w="4974" w:type="dxa"/>
            <w:shd w:val="clear" w:color="auto" w:fill="auto"/>
          </w:tcPr>
          <w:p w14:paraId="62CA2E1B" w14:textId="31A39A19" w:rsidR="008F4D7E" w:rsidRPr="00A4307D" w:rsidRDefault="008F4D7E" w:rsidP="00E010FF">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r>
      <w:tr w:rsidR="008F4D7E" w:rsidRPr="00A4307D" w14:paraId="62CA2E1F" w14:textId="77777777" w:rsidTr="00523E0D">
        <w:tc>
          <w:tcPr>
            <w:tcW w:w="3247" w:type="dxa"/>
          </w:tcPr>
          <w:p w14:paraId="057C7CE6" w14:textId="2DFA66D7" w:rsidR="008F4D7E" w:rsidRPr="00A4307D" w:rsidRDefault="00993282" w:rsidP="00936392">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 xml:space="preserve">Существенность и включение доли добычи государства в </w:t>
            </w:r>
            <w:r w:rsidRPr="00A4307D">
              <w:rPr>
                <w:rFonts w:asciiTheme="minorHAnsi" w:hAnsiTheme="minorHAnsi"/>
                <w:lang w:bidi="ar-SA"/>
              </w:rPr>
              <w:lastRenderedPageBreak/>
              <w:t xml:space="preserve">натуральной форме (Требование </w:t>
            </w:r>
            <w:r w:rsidR="00936392" w:rsidRPr="00A4307D">
              <w:rPr>
                <w:rFonts w:asciiTheme="minorHAnsi" w:hAnsiTheme="minorHAnsi"/>
                <w:lang w:bidi="ar-SA"/>
              </w:rPr>
              <w:t>4.2</w:t>
            </w:r>
            <w:r w:rsidRPr="00A4307D">
              <w:rPr>
                <w:rStyle w:val="FootnoteReference"/>
                <w:rFonts w:asciiTheme="minorHAnsi" w:hAnsiTheme="minorHAnsi"/>
                <w:lang w:eastAsia="fr-FR" w:bidi="ar-SA"/>
              </w:rPr>
              <w:footnoteReference w:id="12"/>
            </w:r>
            <w:r w:rsidRPr="00A4307D">
              <w:rPr>
                <w:rFonts w:asciiTheme="minorHAnsi" w:hAnsiTheme="minorHAnsi"/>
                <w:lang w:bidi="ar-SA"/>
              </w:rPr>
              <w:t>, где это применимо</w:t>
            </w:r>
          </w:p>
        </w:tc>
        <w:tc>
          <w:tcPr>
            <w:tcW w:w="2248" w:type="dxa"/>
          </w:tcPr>
          <w:p w14:paraId="541C7CDF" w14:textId="77777777" w:rsidR="008F4D7E" w:rsidRPr="00A4307D" w:rsidRDefault="008F4D7E" w:rsidP="00E010FF">
            <w:pPr>
              <w:tabs>
                <w:tab w:val="left" w:pos="426"/>
                <w:tab w:val="left" w:pos="709"/>
              </w:tabs>
              <w:spacing w:before="240" w:after="240" w:line="240" w:lineRule="auto"/>
              <w:jc w:val="left"/>
              <w:rPr>
                <w:rFonts w:asciiTheme="minorHAnsi" w:hAnsiTheme="minorHAnsi" w:cs="Arial"/>
                <w:lang w:eastAsia="fr-FR" w:bidi="ar-SA"/>
              </w:rPr>
            </w:pPr>
          </w:p>
        </w:tc>
        <w:tc>
          <w:tcPr>
            <w:tcW w:w="4299" w:type="dxa"/>
            <w:shd w:val="clear" w:color="auto" w:fill="auto"/>
          </w:tcPr>
          <w:p w14:paraId="62CA2E1D" w14:textId="32FAA1C3" w:rsidR="008F4D7E" w:rsidRPr="00A4307D" w:rsidRDefault="008F4D7E" w:rsidP="00E010FF">
            <w:pPr>
              <w:tabs>
                <w:tab w:val="left" w:pos="426"/>
                <w:tab w:val="left" w:pos="709"/>
              </w:tabs>
              <w:spacing w:before="240" w:after="240" w:line="240" w:lineRule="auto"/>
              <w:jc w:val="left"/>
              <w:rPr>
                <w:rFonts w:asciiTheme="minorHAnsi" w:hAnsiTheme="minorHAnsi" w:cs="Arial"/>
                <w:lang w:eastAsia="fr-FR" w:bidi="ar-SA"/>
              </w:rPr>
            </w:pPr>
          </w:p>
        </w:tc>
        <w:tc>
          <w:tcPr>
            <w:tcW w:w="4974" w:type="dxa"/>
            <w:shd w:val="clear" w:color="auto" w:fill="auto"/>
          </w:tcPr>
          <w:p w14:paraId="62CA2E1E" w14:textId="336E659A" w:rsidR="008F4D7E" w:rsidRPr="00A4307D" w:rsidRDefault="008F4D7E" w:rsidP="00E010FF">
            <w:pPr>
              <w:tabs>
                <w:tab w:val="left" w:pos="426"/>
                <w:tab w:val="left" w:pos="709"/>
              </w:tabs>
              <w:spacing w:before="240" w:after="240" w:line="240" w:lineRule="auto"/>
              <w:jc w:val="left"/>
              <w:rPr>
                <w:rFonts w:asciiTheme="minorHAnsi" w:hAnsiTheme="minorHAnsi" w:cs="Arial"/>
                <w:lang w:eastAsia="fr-FR" w:bidi="ar-SA"/>
              </w:rPr>
            </w:pPr>
          </w:p>
        </w:tc>
      </w:tr>
    </w:tbl>
    <w:p w14:paraId="164578F9" w14:textId="1CEB9C1C" w:rsidR="008F4D7E" w:rsidRPr="00A4307D" w:rsidRDefault="008F4D7E" w:rsidP="008F4D7E">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lastRenderedPageBreak/>
        <w:t>Многосторонняя группа заинтересованных сторон согласовала, какие потоки доходов от добывающего сектора, перечисленные в Таблице 2, должны быть раскрыты в одностороннем порядке правительством в Отчете ИПДО, вместо проведения их выверки относительно данных компаний. МГЗС должна документировать причины раскрытия информации в одностороннем порядке вместо проведения выверки.</w:t>
      </w:r>
    </w:p>
    <w:p w14:paraId="35FEDDBD" w14:textId="319B3557" w:rsidR="00FB66F4" w:rsidRPr="00A4307D" w:rsidRDefault="00FB66F4" w:rsidP="0026655C">
      <w:pPr>
        <w:shd w:val="clear" w:color="auto" w:fill="FFFFFF"/>
        <w:tabs>
          <w:tab w:val="left" w:pos="426"/>
          <w:tab w:val="left" w:pos="709"/>
        </w:tabs>
        <w:spacing w:before="240" w:after="0" w:line="240" w:lineRule="auto"/>
        <w:jc w:val="left"/>
        <w:rPr>
          <w:rFonts w:asciiTheme="minorHAnsi" w:hAnsiTheme="minorHAnsi" w:cs="Arial"/>
          <w:i/>
        </w:rPr>
      </w:pPr>
      <w:r w:rsidRPr="00A4307D">
        <w:rPr>
          <w:rFonts w:asciiTheme="minorHAnsi" w:hAnsiTheme="minorHAnsi"/>
          <w:i/>
          <w:lang w:bidi="ar-SA"/>
        </w:rPr>
        <w:t>Таблица 2 – Существенные доходы, подлежащие одностороннему раскрытию правительством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2248"/>
        <w:gridCol w:w="4299"/>
        <w:gridCol w:w="4974"/>
      </w:tblGrid>
      <w:tr w:rsidR="008F4D7E" w:rsidRPr="00A4307D" w14:paraId="77BDADAD" w14:textId="77777777" w:rsidTr="0026655C">
        <w:tc>
          <w:tcPr>
            <w:tcW w:w="3247" w:type="dxa"/>
            <w:shd w:val="clear" w:color="auto" w:fill="D9D9D9"/>
          </w:tcPr>
          <w:p w14:paraId="6612705E" w14:textId="77777777" w:rsidR="008F4D7E" w:rsidRPr="00A4307D" w:rsidRDefault="008F4D7E" w:rsidP="00F516E8">
            <w:pPr>
              <w:tabs>
                <w:tab w:val="left" w:pos="426"/>
                <w:tab w:val="left" w:pos="709"/>
              </w:tabs>
              <w:spacing w:before="240" w:after="240" w:line="240" w:lineRule="auto"/>
              <w:contextualSpacing/>
              <w:jc w:val="left"/>
              <w:rPr>
                <w:rFonts w:asciiTheme="minorHAnsi" w:hAnsiTheme="minorHAnsi" w:cs="Arial"/>
                <w:b/>
              </w:rPr>
            </w:pPr>
            <w:commentRangeStart w:id="72"/>
            <w:r w:rsidRPr="00A4307D">
              <w:rPr>
                <w:rFonts w:asciiTheme="minorHAnsi" w:hAnsiTheme="minorHAnsi"/>
                <w:b/>
                <w:lang w:bidi="ar-SA"/>
              </w:rPr>
              <w:t>Поток доходов</w:t>
            </w:r>
            <w:commentRangeEnd w:id="72"/>
            <w:r w:rsidRPr="00A4307D">
              <w:rPr>
                <w:rStyle w:val="CommentReference"/>
                <w:rFonts w:asciiTheme="minorHAnsi" w:hAnsiTheme="minorHAnsi"/>
                <w:szCs w:val="20"/>
                <w:lang w:bidi="ar-SA"/>
              </w:rPr>
              <w:commentReference w:id="72"/>
            </w:r>
          </w:p>
        </w:tc>
        <w:tc>
          <w:tcPr>
            <w:tcW w:w="2248" w:type="dxa"/>
            <w:shd w:val="clear" w:color="auto" w:fill="D9D9D9"/>
          </w:tcPr>
          <w:p w14:paraId="6C6DA3BB" w14:textId="1BAD622F" w:rsidR="008F4D7E" w:rsidRPr="00A4307D" w:rsidDel="008F4D7E" w:rsidRDefault="008F4D7E" w:rsidP="00F516E8">
            <w:pPr>
              <w:tabs>
                <w:tab w:val="left" w:pos="426"/>
                <w:tab w:val="left" w:pos="709"/>
              </w:tabs>
              <w:spacing w:before="240" w:after="240" w:line="240" w:lineRule="auto"/>
              <w:contextualSpacing/>
              <w:jc w:val="left"/>
              <w:rPr>
                <w:rFonts w:asciiTheme="minorHAnsi" w:hAnsiTheme="minorHAnsi" w:cs="Arial"/>
                <w:b/>
              </w:rPr>
            </w:pPr>
            <w:commentRangeStart w:id="73"/>
            <w:r w:rsidRPr="00A4307D">
              <w:rPr>
                <w:rFonts w:asciiTheme="minorHAnsi" w:hAnsiTheme="minorHAnsi"/>
                <w:b/>
                <w:lang w:bidi="ar-SA"/>
              </w:rPr>
              <w:t>Расчетная величина и доля суммарных доходов от добывающей промышленности</w:t>
            </w:r>
            <w:commentRangeEnd w:id="73"/>
            <w:r w:rsidRPr="00A4307D">
              <w:rPr>
                <w:rStyle w:val="CommentReference"/>
                <w:rFonts w:asciiTheme="minorHAnsi" w:hAnsiTheme="minorHAnsi"/>
                <w:szCs w:val="20"/>
                <w:lang w:bidi="ar-SA"/>
              </w:rPr>
              <w:commentReference w:id="73"/>
            </w:r>
          </w:p>
        </w:tc>
        <w:tc>
          <w:tcPr>
            <w:tcW w:w="4299" w:type="dxa"/>
            <w:shd w:val="clear" w:color="auto" w:fill="D9D9D9"/>
          </w:tcPr>
          <w:p w14:paraId="452F381E" w14:textId="77777777" w:rsidR="008F4D7E" w:rsidRPr="00A4307D" w:rsidRDefault="008F4D7E" w:rsidP="00F516E8">
            <w:pPr>
              <w:tabs>
                <w:tab w:val="left" w:pos="426"/>
                <w:tab w:val="left" w:pos="709"/>
              </w:tabs>
              <w:spacing w:before="240" w:after="240" w:line="240" w:lineRule="auto"/>
              <w:contextualSpacing/>
              <w:jc w:val="left"/>
              <w:rPr>
                <w:rFonts w:asciiTheme="minorHAnsi" w:hAnsiTheme="minorHAnsi" w:cs="Arial"/>
                <w:b/>
              </w:rPr>
            </w:pPr>
            <w:commentRangeStart w:id="74"/>
            <w:r w:rsidRPr="00A4307D">
              <w:rPr>
                <w:rFonts w:asciiTheme="minorHAnsi" w:hAnsiTheme="minorHAnsi"/>
                <w:b/>
                <w:lang w:bidi="ar-SA"/>
              </w:rPr>
              <w:t>Правительство-реципиент</w:t>
            </w:r>
            <w:commentRangeEnd w:id="74"/>
            <w:r w:rsidRPr="00A4307D">
              <w:rPr>
                <w:rStyle w:val="CommentReference"/>
                <w:rFonts w:asciiTheme="minorHAnsi" w:hAnsiTheme="minorHAnsi"/>
                <w:szCs w:val="20"/>
                <w:lang w:bidi="ar-SA"/>
              </w:rPr>
              <w:commentReference w:id="74"/>
            </w:r>
          </w:p>
        </w:tc>
        <w:tc>
          <w:tcPr>
            <w:tcW w:w="4974" w:type="dxa"/>
            <w:shd w:val="clear" w:color="auto" w:fill="D9D9D9"/>
          </w:tcPr>
          <w:p w14:paraId="3F88A20D" w14:textId="2A21262E" w:rsidR="008F4D7E" w:rsidRPr="00A4307D" w:rsidRDefault="008F4D7E" w:rsidP="00523E0D">
            <w:pPr>
              <w:tabs>
                <w:tab w:val="left" w:pos="426"/>
                <w:tab w:val="left" w:pos="709"/>
              </w:tabs>
              <w:spacing w:before="240" w:after="240" w:line="240" w:lineRule="auto"/>
              <w:contextualSpacing/>
              <w:jc w:val="left"/>
              <w:rPr>
                <w:rFonts w:asciiTheme="minorHAnsi" w:hAnsiTheme="minorHAnsi" w:cs="Arial"/>
                <w:b/>
              </w:rPr>
            </w:pPr>
            <w:commentRangeStart w:id="75"/>
            <w:r w:rsidRPr="00A4307D">
              <w:rPr>
                <w:rFonts w:asciiTheme="minorHAnsi" w:hAnsiTheme="minorHAnsi"/>
                <w:b/>
                <w:lang w:bidi="ar-SA"/>
              </w:rPr>
              <w:t>Дополнительный комментарий по источникам данных и работе, которая при необходимости должна быть проведена Независимым Администратором</w:t>
            </w:r>
            <w:commentRangeEnd w:id="75"/>
            <w:r w:rsidRPr="00A4307D">
              <w:rPr>
                <w:rStyle w:val="CommentReference"/>
                <w:rFonts w:asciiTheme="minorHAnsi" w:hAnsiTheme="minorHAnsi"/>
                <w:szCs w:val="20"/>
                <w:lang w:bidi="ar-SA"/>
              </w:rPr>
              <w:commentReference w:id="75"/>
            </w:r>
          </w:p>
        </w:tc>
      </w:tr>
      <w:tr w:rsidR="008F4D7E" w:rsidRPr="00A4307D" w14:paraId="25600CA2" w14:textId="77777777" w:rsidTr="0026655C">
        <w:tc>
          <w:tcPr>
            <w:tcW w:w="3247" w:type="dxa"/>
          </w:tcPr>
          <w:p w14:paraId="42BCC7B3" w14:textId="77777777" w:rsidR="008F4D7E" w:rsidRPr="00A4307D" w:rsidRDefault="008F4D7E" w:rsidP="00F516E8">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tc>
        <w:tc>
          <w:tcPr>
            <w:tcW w:w="2248" w:type="dxa"/>
          </w:tcPr>
          <w:p w14:paraId="16C52A9C" w14:textId="77777777" w:rsidR="00C668B0" w:rsidRPr="00A4307D" w:rsidRDefault="00C668B0" w:rsidP="00C668B0">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&lt;значение&gt;</w:t>
            </w:r>
          </w:p>
          <w:p w14:paraId="5F45EF9F" w14:textId="25006848" w:rsidR="008F4D7E" w:rsidRPr="00A4307D" w:rsidRDefault="00C668B0" w:rsidP="00C668B0">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(&lt;процент&gt;)</w:t>
            </w:r>
          </w:p>
        </w:tc>
        <w:tc>
          <w:tcPr>
            <w:tcW w:w="4299" w:type="dxa"/>
            <w:shd w:val="clear" w:color="auto" w:fill="auto"/>
          </w:tcPr>
          <w:p w14:paraId="19069F8C" w14:textId="77777777" w:rsidR="008F4D7E" w:rsidRPr="00A4307D" w:rsidRDefault="008F4D7E" w:rsidP="00F516E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c>
          <w:tcPr>
            <w:tcW w:w="4974" w:type="dxa"/>
            <w:shd w:val="clear" w:color="auto" w:fill="auto"/>
          </w:tcPr>
          <w:p w14:paraId="2E239035" w14:textId="77777777" w:rsidR="008F4D7E" w:rsidRPr="00A4307D" w:rsidRDefault="008F4D7E" w:rsidP="00F516E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r>
      <w:tr w:rsidR="008F4D7E" w:rsidRPr="00A4307D" w14:paraId="78723947" w14:textId="77777777" w:rsidTr="0026655C">
        <w:tc>
          <w:tcPr>
            <w:tcW w:w="3247" w:type="dxa"/>
          </w:tcPr>
          <w:p w14:paraId="70D17259" w14:textId="77777777" w:rsidR="008F4D7E" w:rsidRPr="00A4307D" w:rsidRDefault="008F4D7E" w:rsidP="00F516E8">
            <w:pPr>
              <w:tabs>
                <w:tab w:val="left" w:pos="426"/>
                <w:tab w:val="left" w:pos="709"/>
              </w:tabs>
              <w:spacing w:before="240" w:after="240" w:line="240" w:lineRule="auto"/>
              <w:jc w:val="left"/>
              <w:rPr>
                <w:rFonts w:asciiTheme="minorHAnsi" w:hAnsiTheme="minorHAnsi" w:cs="Arial"/>
                <w:lang w:eastAsia="fr-FR" w:bidi="ar-SA"/>
              </w:rPr>
            </w:pPr>
          </w:p>
        </w:tc>
        <w:tc>
          <w:tcPr>
            <w:tcW w:w="2248" w:type="dxa"/>
          </w:tcPr>
          <w:p w14:paraId="2E1CB5D2" w14:textId="77777777" w:rsidR="008F4D7E" w:rsidRPr="00A4307D" w:rsidRDefault="008F4D7E" w:rsidP="00F516E8">
            <w:pPr>
              <w:tabs>
                <w:tab w:val="left" w:pos="426"/>
                <w:tab w:val="left" w:pos="709"/>
              </w:tabs>
              <w:spacing w:before="240" w:after="240" w:line="240" w:lineRule="auto"/>
              <w:jc w:val="left"/>
              <w:rPr>
                <w:rFonts w:asciiTheme="minorHAnsi" w:hAnsiTheme="minorHAnsi" w:cs="Arial"/>
                <w:lang w:eastAsia="fr-FR" w:bidi="ar-SA"/>
              </w:rPr>
            </w:pPr>
          </w:p>
        </w:tc>
        <w:tc>
          <w:tcPr>
            <w:tcW w:w="4299" w:type="dxa"/>
            <w:shd w:val="clear" w:color="auto" w:fill="auto"/>
          </w:tcPr>
          <w:p w14:paraId="1E780BF0" w14:textId="77777777" w:rsidR="008F4D7E" w:rsidRPr="00A4307D" w:rsidRDefault="008F4D7E" w:rsidP="00F516E8">
            <w:pPr>
              <w:tabs>
                <w:tab w:val="left" w:pos="426"/>
                <w:tab w:val="left" w:pos="709"/>
              </w:tabs>
              <w:spacing w:before="240" w:after="240" w:line="240" w:lineRule="auto"/>
              <w:jc w:val="left"/>
              <w:rPr>
                <w:rFonts w:asciiTheme="minorHAnsi" w:hAnsiTheme="minorHAnsi" w:cs="Arial"/>
                <w:lang w:eastAsia="fr-FR" w:bidi="ar-SA"/>
              </w:rPr>
            </w:pPr>
          </w:p>
        </w:tc>
        <w:tc>
          <w:tcPr>
            <w:tcW w:w="4974" w:type="dxa"/>
            <w:shd w:val="clear" w:color="auto" w:fill="auto"/>
          </w:tcPr>
          <w:p w14:paraId="7E6EB712" w14:textId="77777777" w:rsidR="008F4D7E" w:rsidRPr="00A4307D" w:rsidRDefault="008F4D7E" w:rsidP="00F516E8">
            <w:pPr>
              <w:tabs>
                <w:tab w:val="left" w:pos="426"/>
                <w:tab w:val="left" w:pos="709"/>
              </w:tabs>
              <w:spacing w:before="240" w:after="240" w:line="240" w:lineRule="auto"/>
              <w:jc w:val="left"/>
              <w:rPr>
                <w:rFonts w:asciiTheme="minorHAnsi" w:hAnsiTheme="minorHAnsi" w:cs="Arial"/>
                <w:lang w:eastAsia="fr-FR" w:bidi="ar-SA"/>
              </w:rPr>
            </w:pPr>
          </w:p>
        </w:tc>
      </w:tr>
    </w:tbl>
    <w:p w14:paraId="4BB261DB" w14:textId="15D09BEA" w:rsidR="0062146C" w:rsidRPr="00A4307D" w:rsidRDefault="0062146C" w:rsidP="0062146C">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 xml:space="preserve">Многосторонняя группа заинтересованных сторон решила, что следующие потоки доходов от добывающего сектора являются </w:t>
      </w:r>
      <w:r w:rsidRPr="00A4307D">
        <w:rPr>
          <w:rFonts w:asciiTheme="minorHAnsi" w:hAnsiTheme="minorHAnsi"/>
          <w:u w:val="single"/>
          <w:lang w:bidi="ar-SA"/>
        </w:rPr>
        <w:t>несущественными</w:t>
      </w:r>
      <w:r w:rsidRPr="00A4307D">
        <w:rPr>
          <w:rFonts w:asciiTheme="minorHAnsi" w:hAnsiTheme="minorHAnsi"/>
          <w:lang w:bidi="ar-SA"/>
        </w:rPr>
        <w:t xml:space="preserve"> и не должны подвергаться выверке или раскрываться в одностороннем порядке правительством в Отчете ИПДО. </w:t>
      </w:r>
    </w:p>
    <w:p w14:paraId="6A9E8010" w14:textId="539C8E53" w:rsidR="0062146C" w:rsidRPr="00A4307D" w:rsidRDefault="0062146C" w:rsidP="0062146C">
      <w:pPr>
        <w:shd w:val="clear" w:color="auto" w:fill="FFFFFF"/>
        <w:tabs>
          <w:tab w:val="left" w:pos="426"/>
          <w:tab w:val="left" w:pos="709"/>
        </w:tabs>
        <w:spacing w:before="240" w:after="0" w:line="240" w:lineRule="auto"/>
        <w:jc w:val="left"/>
        <w:rPr>
          <w:rFonts w:asciiTheme="minorHAnsi" w:hAnsiTheme="minorHAnsi" w:cs="Arial"/>
          <w:i/>
        </w:rPr>
      </w:pPr>
      <w:r w:rsidRPr="00A4307D">
        <w:rPr>
          <w:rFonts w:asciiTheme="minorHAnsi" w:hAnsiTheme="minorHAnsi"/>
          <w:i/>
          <w:lang w:bidi="ar-SA"/>
        </w:rPr>
        <w:t>Таблица 3 – Несущественные потоки доходов от добывающего сектора, которые должны быть исключены из Отчета ИПДО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2248"/>
        <w:gridCol w:w="4299"/>
        <w:gridCol w:w="4974"/>
      </w:tblGrid>
      <w:tr w:rsidR="0062146C" w:rsidRPr="00A4307D" w14:paraId="42E07EA0" w14:textId="77777777" w:rsidTr="000F4868">
        <w:tc>
          <w:tcPr>
            <w:tcW w:w="3247" w:type="dxa"/>
            <w:shd w:val="clear" w:color="auto" w:fill="D9D9D9"/>
          </w:tcPr>
          <w:p w14:paraId="5DA3DC33" w14:textId="77777777" w:rsidR="0062146C" w:rsidRPr="00A4307D" w:rsidRDefault="0062146C" w:rsidP="000F4868">
            <w:pPr>
              <w:tabs>
                <w:tab w:val="left" w:pos="426"/>
                <w:tab w:val="left" w:pos="709"/>
              </w:tabs>
              <w:spacing w:before="240" w:after="240" w:line="240" w:lineRule="auto"/>
              <w:contextualSpacing/>
              <w:jc w:val="left"/>
              <w:rPr>
                <w:rFonts w:asciiTheme="minorHAnsi" w:hAnsiTheme="minorHAnsi" w:cs="Arial"/>
                <w:b/>
              </w:rPr>
            </w:pPr>
            <w:commentRangeStart w:id="76"/>
            <w:r w:rsidRPr="00A4307D">
              <w:rPr>
                <w:rFonts w:asciiTheme="minorHAnsi" w:hAnsiTheme="minorHAnsi"/>
                <w:b/>
                <w:lang w:bidi="ar-SA"/>
              </w:rPr>
              <w:t>Поток доходов</w:t>
            </w:r>
            <w:commentRangeEnd w:id="76"/>
            <w:r w:rsidRPr="00A4307D">
              <w:rPr>
                <w:rStyle w:val="CommentReference"/>
                <w:rFonts w:asciiTheme="minorHAnsi" w:hAnsiTheme="minorHAnsi"/>
                <w:szCs w:val="20"/>
                <w:lang w:bidi="ar-SA"/>
              </w:rPr>
              <w:commentReference w:id="76"/>
            </w:r>
          </w:p>
        </w:tc>
        <w:tc>
          <w:tcPr>
            <w:tcW w:w="2248" w:type="dxa"/>
            <w:shd w:val="clear" w:color="auto" w:fill="D9D9D9"/>
          </w:tcPr>
          <w:p w14:paraId="72436A10" w14:textId="21C7D8B5" w:rsidR="0062146C" w:rsidRPr="00A4307D" w:rsidDel="008F4D7E" w:rsidRDefault="0062146C" w:rsidP="000F4868">
            <w:pPr>
              <w:tabs>
                <w:tab w:val="left" w:pos="426"/>
                <w:tab w:val="left" w:pos="709"/>
              </w:tabs>
              <w:spacing w:before="240" w:after="240" w:line="240" w:lineRule="auto"/>
              <w:contextualSpacing/>
              <w:jc w:val="left"/>
              <w:rPr>
                <w:rFonts w:asciiTheme="minorHAnsi" w:hAnsiTheme="minorHAnsi" w:cs="Arial"/>
                <w:b/>
              </w:rPr>
            </w:pPr>
            <w:commentRangeStart w:id="77"/>
            <w:r w:rsidRPr="00A4307D">
              <w:rPr>
                <w:rFonts w:asciiTheme="minorHAnsi" w:hAnsiTheme="minorHAnsi"/>
                <w:b/>
                <w:lang w:bidi="ar-SA"/>
              </w:rPr>
              <w:t xml:space="preserve">Расчетная величина и доля (%) </w:t>
            </w:r>
            <w:r w:rsidRPr="00A4307D">
              <w:rPr>
                <w:rFonts w:asciiTheme="minorHAnsi" w:hAnsiTheme="minorHAnsi"/>
                <w:b/>
                <w:lang w:bidi="ar-SA"/>
              </w:rPr>
              <w:lastRenderedPageBreak/>
              <w:t>суммарных доходов от добывающей промышленности</w:t>
            </w:r>
            <w:commentRangeEnd w:id="77"/>
            <w:r w:rsidRPr="00A4307D">
              <w:rPr>
                <w:rStyle w:val="CommentReference"/>
                <w:rFonts w:asciiTheme="minorHAnsi" w:hAnsiTheme="minorHAnsi"/>
                <w:szCs w:val="20"/>
                <w:lang w:bidi="ar-SA"/>
              </w:rPr>
              <w:commentReference w:id="77"/>
            </w:r>
          </w:p>
        </w:tc>
        <w:tc>
          <w:tcPr>
            <w:tcW w:w="4299" w:type="dxa"/>
            <w:shd w:val="clear" w:color="auto" w:fill="D9D9D9"/>
          </w:tcPr>
          <w:p w14:paraId="1F48EA57" w14:textId="77777777" w:rsidR="0062146C" w:rsidRPr="00A4307D" w:rsidRDefault="0062146C" w:rsidP="000F4868">
            <w:pPr>
              <w:tabs>
                <w:tab w:val="left" w:pos="426"/>
                <w:tab w:val="left" w:pos="709"/>
              </w:tabs>
              <w:spacing w:before="240" w:after="240" w:line="240" w:lineRule="auto"/>
              <w:contextualSpacing/>
              <w:jc w:val="left"/>
              <w:rPr>
                <w:rFonts w:asciiTheme="minorHAnsi" w:hAnsiTheme="minorHAnsi" w:cs="Arial"/>
                <w:b/>
              </w:rPr>
            </w:pPr>
            <w:commentRangeStart w:id="78"/>
            <w:r w:rsidRPr="00A4307D">
              <w:rPr>
                <w:rFonts w:asciiTheme="minorHAnsi" w:hAnsiTheme="minorHAnsi"/>
                <w:b/>
                <w:lang w:bidi="ar-SA"/>
              </w:rPr>
              <w:lastRenderedPageBreak/>
              <w:t>Правительство-реципиент</w:t>
            </w:r>
            <w:commentRangeEnd w:id="78"/>
            <w:r w:rsidRPr="00A4307D">
              <w:rPr>
                <w:rStyle w:val="CommentReference"/>
                <w:rFonts w:asciiTheme="minorHAnsi" w:hAnsiTheme="minorHAnsi"/>
                <w:szCs w:val="20"/>
                <w:lang w:bidi="ar-SA"/>
              </w:rPr>
              <w:commentReference w:id="78"/>
            </w:r>
          </w:p>
        </w:tc>
        <w:tc>
          <w:tcPr>
            <w:tcW w:w="4974" w:type="dxa"/>
            <w:shd w:val="clear" w:color="auto" w:fill="D9D9D9"/>
          </w:tcPr>
          <w:p w14:paraId="4B52CF1E" w14:textId="2A5A0E44" w:rsidR="0062146C" w:rsidRPr="00A4307D" w:rsidRDefault="001337BB" w:rsidP="000F4868">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Дополнительные комментарии по источникам данных и обоснование</w:t>
            </w:r>
            <w:commentRangeStart w:id="79"/>
            <w:r w:rsidRPr="00A4307D">
              <w:rPr>
                <w:rFonts w:asciiTheme="minorHAnsi" w:hAnsiTheme="minorHAnsi"/>
                <w:b/>
                <w:lang w:bidi="ar-SA"/>
              </w:rPr>
              <w:t xml:space="preserve"> признания потока </w:t>
            </w:r>
            <w:r w:rsidRPr="00A4307D">
              <w:rPr>
                <w:rFonts w:asciiTheme="minorHAnsi" w:hAnsiTheme="minorHAnsi"/>
                <w:b/>
                <w:lang w:bidi="ar-SA"/>
              </w:rPr>
              <w:lastRenderedPageBreak/>
              <w:t>доходов несущественным</w:t>
            </w:r>
            <w:commentRangeEnd w:id="79"/>
            <w:r w:rsidRPr="00A4307D">
              <w:rPr>
                <w:rStyle w:val="CommentReference"/>
                <w:rFonts w:asciiTheme="minorHAnsi" w:hAnsiTheme="minorHAnsi"/>
                <w:szCs w:val="20"/>
                <w:lang w:bidi="ar-SA"/>
              </w:rPr>
              <w:commentReference w:id="79"/>
            </w:r>
          </w:p>
        </w:tc>
      </w:tr>
      <w:tr w:rsidR="0062146C" w:rsidRPr="00A4307D" w14:paraId="276A625A" w14:textId="77777777" w:rsidTr="000F4868">
        <w:tc>
          <w:tcPr>
            <w:tcW w:w="3247" w:type="dxa"/>
          </w:tcPr>
          <w:p w14:paraId="396699F7" w14:textId="77777777" w:rsidR="0062146C" w:rsidRPr="00A4307D" w:rsidRDefault="0062146C" w:rsidP="000F4868">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lastRenderedPageBreak/>
              <w:t>…</w:t>
            </w:r>
          </w:p>
        </w:tc>
        <w:tc>
          <w:tcPr>
            <w:tcW w:w="2248" w:type="dxa"/>
          </w:tcPr>
          <w:p w14:paraId="5AECFAD4" w14:textId="77777777" w:rsidR="00C668B0" w:rsidRPr="00A4307D" w:rsidRDefault="00C668B0" w:rsidP="00C668B0">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&lt;значение&gt;</w:t>
            </w:r>
          </w:p>
          <w:p w14:paraId="302D6A67" w14:textId="505F90C6" w:rsidR="0062146C" w:rsidRPr="00A4307D" w:rsidRDefault="00C668B0" w:rsidP="00C668B0">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(&lt;процент&gt;)</w:t>
            </w:r>
          </w:p>
        </w:tc>
        <w:tc>
          <w:tcPr>
            <w:tcW w:w="4299" w:type="dxa"/>
            <w:shd w:val="clear" w:color="auto" w:fill="auto"/>
          </w:tcPr>
          <w:p w14:paraId="5957CACE" w14:textId="77777777" w:rsidR="0062146C" w:rsidRPr="00A4307D" w:rsidRDefault="0062146C" w:rsidP="000F486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c>
          <w:tcPr>
            <w:tcW w:w="4974" w:type="dxa"/>
            <w:shd w:val="clear" w:color="auto" w:fill="auto"/>
          </w:tcPr>
          <w:p w14:paraId="180C356D" w14:textId="77777777" w:rsidR="0062146C" w:rsidRPr="00A4307D" w:rsidRDefault="0062146C" w:rsidP="000F486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r>
    </w:tbl>
    <w:p w14:paraId="0200B0E8" w14:textId="77777777" w:rsidR="0062146C" w:rsidRPr="00A4307D" w:rsidRDefault="0062146C" w:rsidP="00E010FF">
      <w:pPr>
        <w:shd w:val="clear" w:color="auto" w:fill="FFFFFF"/>
        <w:tabs>
          <w:tab w:val="left" w:pos="426"/>
          <w:tab w:val="left" w:pos="709"/>
        </w:tabs>
        <w:spacing w:before="240" w:after="240" w:line="240" w:lineRule="auto"/>
        <w:jc w:val="left"/>
        <w:rPr>
          <w:rFonts w:asciiTheme="minorHAnsi" w:hAnsiTheme="minorHAnsi" w:cs="Arial"/>
          <w:u w:val="single"/>
          <w:lang w:eastAsia="fr-FR" w:bidi="ar-SA"/>
        </w:rPr>
      </w:pPr>
    </w:p>
    <w:p w14:paraId="3B0761BC" w14:textId="395C91DD" w:rsidR="008F4D7E" w:rsidRPr="00A4307D" w:rsidRDefault="008F4D7E" w:rsidP="00245F8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Arial"/>
          <w:b/>
          <w:u w:val="single"/>
        </w:rPr>
      </w:pPr>
      <w:r w:rsidRPr="00A4307D">
        <w:rPr>
          <w:rFonts w:asciiTheme="minorHAnsi" w:hAnsiTheme="minorHAnsi"/>
          <w:b/>
          <w:u w:val="single"/>
          <w:lang w:bidi="ar-SA"/>
        </w:rPr>
        <w:t>Дополнительные потоки выгод:</w:t>
      </w:r>
    </w:p>
    <w:p w14:paraId="24F1491D" w14:textId="6A4FDA18" w:rsidR="008F4D7E" w:rsidRPr="00A4307D" w:rsidRDefault="008F4D7E" w:rsidP="0026655C">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Касательно потоков выго</w:t>
      </w:r>
      <w:r w:rsidR="00936392" w:rsidRPr="00A4307D">
        <w:rPr>
          <w:rFonts w:asciiTheme="minorHAnsi" w:hAnsiTheme="minorHAnsi"/>
          <w:lang w:bidi="ar-SA"/>
        </w:rPr>
        <w:t>д, приведенных в Требованиях 4</w:t>
      </w:r>
      <w:r w:rsidRPr="00A4307D">
        <w:rPr>
          <w:rFonts w:asciiTheme="minorHAnsi" w:hAnsiTheme="minorHAnsi"/>
          <w:lang w:bidi="ar-SA"/>
        </w:rPr>
        <w:t>, МГЗС решила следующее:</w:t>
      </w:r>
    </w:p>
    <w:p w14:paraId="5EB00CE8" w14:textId="0D26E4C0" w:rsidR="00FB66F4" w:rsidRPr="00A4307D" w:rsidRDefault="00FB66F4" w:rsidP="00FB66F4">
      <w:pPr>
        <w:shd w:val="clear" w:color="auto" w:fill="FFFFFF"/>
        <w:tabs>
          <w:tab w:val="left" w:pos="426"/>
          <w:tab w:val="left" w:pos="709"/>
        </w:tabs>
        <w:spacing w:before="240" w:after="0" w:line="240" w:lineRule="auto"/>
        <w:jc w:val="left"/>
        <w:rPr>
          <w:rFonts w:asciiTheme="minorHAnsi" w:hAnsiTheme="minorHAnsi" w:cs="Arial"/>
          <w:i/>
        </w:rPr>
      </w:pPr>
      <w:r w:rsidRPr="00A4307D">
        <w:rPr>
          <w:rFonts w:asciiTheme="minorHAnsi" w:hAnsiTheme="minorHAnsi"/>
          <w:i/>
          <w:lang w:bidi="ar-SA"/>
        </w:rPr>
        <w:t>Таблица 4 – Дополнительные потоки выгод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3151"/>
        <w:gridCol w:w="2535"/>
        <w:gridCol w:w="2497"/>
        <w:gridCol w:w="3723"/>
      </w:tblGrid>
      <w:tr w:rsidR="000B0A4F" w:rsidRPr="00A4307D" w14:paraId="62593769" w14:textId="5212886D" w:rsidTr="00AE29AF">
        <w:tc>
          <w:tcPr>
            <w:tcW w:w="3092" w:type="dxa"/>
            <w:shd w:val="clear" w:color="auto" w:fill="D9D9D9" w:themeFill="background1" w:themeFillShade="D9"/>
          </w:tcPr>
          <w:p w14:paraId="24B724E6" w14:textId="77777777" w:rsidR="000B0A4F" w:rsidRPr="00A4307D" w:rsidRDefault="000B0A4F" w:rsidP="00F516E8">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Поток выгод</w:t>
            </w:r>
          </w:p>
        </w:tc>
        <w:tc>
          <w:tcPr>
            <w:tcW w:w="2656" w:type="dxa"/>
            <w:shd w:val="clear" w:color="auto" w:fill="D9D9D9" w:themeFill="background1" w:themeFillShade="D9"/>
          </w:tcPr>
          <w:p w14:paraId="288E18CD" w14:textId="0220D739" w:rsidR="000B0A4F" w:rsidRPr="00A4307D" w:rsidRDefault="000B0A4F" w:rsidP="0026655C">
            <w:pPr>
              <w:tabs>
                <w:tab w:val="left" w:pos="426"/>
                <w:tab w:val="left" w:pos="709"/>
              </w:tabs>
              <w:spacing w:before="240" w:after="240" w:line="240" w:lineRule="auto"/>
              <w:contextualSpacing/>
              <w:jc w:val="left"/>
              <w:rPr>
                <w:rFonts w:asciiTheme="minorHAnsi" w:hAnsiTheme="minorHAnsi" w:cs="Arial"/>
              </w:rPr>
            </w:pPr>
            <w:commentRangeStart w:id="80"/>
            <w:r w:rsidRPr="00A4307D">
              <w:rPr>
                <w:rFonts w:asciiTheme="minorHAnsi" w:hAnsiTheme="minorHAnsi"/>
                <w:b/>
                <w:lang w:bidi="ar-SA"/>
              </w:rPr>
              <w:t>Применимы/существенны?</w:t>
            </w:r>
            <w:commentRangeEnd w:id="80"/>
            <w:r w:rsidRPr="00A4307D">
              <w:rPr>
                <w:rStyle w:val="CommentReference"/>
                <w:rFonts w:asciiTheme="minorHAnsi" w:hAnsiTheme="minorHAnsi"/>
                <w:szCs w:val="20"/>
                <w:lang w:bidi="ar-SA"/>
              </w:rPr>
              <w:commentReference w:id="80"/>
            </w:r>
          </w:p>
        </w:tc>
        <w:tc>
          <w:tcPr>
            <w:tcW w:w="2580" w:type="dxa"/>
            <w:shd w:val="clear" w:color="auto" w:fill="D9D9D9" w:themeFill="background1" w:themeFillShade="D9"/>
          </w:tcPr>
          <w:p w14:paraId="6E5A291E" w14:textId="7D41DC22" w:rsidR="000B0A4F" w:rsidRPr="00A4307D" w:rsidRDefault="000B0A4F" w:rsidP="0026655C">
            <w:pPr>
              <w:tabs>
                <w:tab w:val="left" w:pos="426"/>
                <w:tab w:val="left" w:pos="709"/>
              </w:tabs>
              <w:spacing w:before="240" w:after="240" w:line="240" w:lineRule="auto"/>
              <w:contextualSpacing/>
              <w:jc w:val="left"/>
              <w:rPr>
                <w:rFonts w:asciiTheme="minorHAnsi" w:hAnsiTheme="minorHAnsi" w:cs="Arial"/>
              </w:rPr>
            </w:pPr>
            <w:commentRangeStart w:id="81"/>
            <w:r w:rsidRPr="00A4307D">
              <w:rPr>
                <w:rFonts w:asciiTheme="minorHAnsi" w:hAnsiTheme="minorHAnsi"/>
                <w:b/>
                <w:lang w:bidi="ar-SA"/>
              </w:rPr>
              <w:t>Расчетная величина и доля (%) суммарных доходов от добывающей промышленности</w:t>
            </w:r>
            <w:commentRangeEnd w:id="81"/>
            <w:r w:rsidRPr="00A4307D">
              <w:rPr>
                <w:rStyle w:val="CommentReference"/>
                <w:rFonts w:asciiTheme="minorHAnsi" w:hAnsiTheme="minorHAnsi"/>
                <w:szCs w:val="20"/>
                <w:lang w:bidi="ar-SA"/>
              </w:rPr>
              <w:commentReference w:id="81"/>
            </w:r>
          </w:p>
        </w:tc>
        <w:tc>
          <w:tcPr>
            <w:tcW w:w="2603" w:type="dxa"/>
            <w:shd w:val="clear" w:color="auto" w:fill="D9D9D9" w:themeFill="background1" w:themeFillShade="D9"/>
          </w:tcPr>
          <w:p w14:paraId="210F4866" w14:textId="412C7AF2" w:rsidR="000B0A4F" w:rsidRPr="00A4307D" w:rsidRDefault="000B0A4F" w:rsidP="0026655C">
            <w:pPr>
              <w:tabs>
                <w:tab w:val="left" w:pos="426"/>
                <w:tab w:val="left" w:pos="709"/>
              </w:tabs>
              <w:spacing w:before="240" w:after="240" w:line="240" w:lineRule="auto"/>
              <w:contextualSpacing/>
              <w:jc w:val="left"/>
              <w:rPr>
                <w:rFonts w:asciiTheme="minorHAnsi" w:hAnsiTheme="minorHAnsi" w:cs="Arial"/>
                <w:b/>
              </w:rPr>
            </w:pPr>
            <w:commentRangeStart w:id="82"/>
            <w:r w:rsidRPr="00A4307D">
              <w:rPr>
                <w:rFonts w:asciiTheme="minorHAnsi" w:hAnsiTheme="minorHAnsi"/>
                <w:b/>
                <w:lang w:bidi="ar-SA"/>
              </w:rPr>
              <w:t>Правительство-реципиент</w:t>
            </w:r>
            <w:commentRangeEnd w:id="82"/>
            <w:r w:rsidRPr="00A4307D">
              <w:rPr>
                <w:rStyle w:val="CommentReference"/>
                <w:rFonts w:asciiTheme="minorHAnsi" w:hAnsiTheme="minorHAnsi"/>
                <w:szCs w:val="20"/>
                <w:lang w:bidi="ar-SA"/>
              </w:rPr>
              <w:commentReference w:id="82"/>
            </w:r>
          </w:p>
        </w:tc>
        <w:tc>
          <w:tcPr>
            <w:tcW w:w="3919" w:type="dxa"/>
            <w:shd w:val="clear" w:color="auto" w:fill="D9D9D9" w:themeFill="background1" w:themeFillShade="D9"/>
          </w:tcPr>
          <w:p w14:paraId="2C088C0D" w14:textId="1FCD205C" w:rsidR="000B0A4F" w:rsidRPr="00A4307D" w:rsidRDefault="000B0A4F" w:rsidP="0026655C">
            <w:pPr>
              <w:tabs>
                <w:tab w:val="left" w:pos="426"/>
                <w:tab w:val="left" w:pos="709"/>
              </w:tabs>
              <w:spacing w:before="240" w:after="240" w:line="240" w:lineRule="auto"/>
              <w:contextualSpacing/>
              <w:jc w:val="left"/>
              <w:rPr>
                <w:rFonts w:asciiTheme="minorHAnsi" w:hAnsiTheme="minorHAnsi" w:cs="Arial"/>
                <w:b/>
              </w:rPr>
            </w:pPr>
            <w:commentRangeStart w:id="83"/>
            <w:r w:rsidRPr="00A4307D">
              <w:rPr>
                <w:rFonts w:asciiTheme="minorHAnsi" w:hAnsiTheme="minorHAnsi"/>
                <w:b/>
                <w:lang w:bidi="ar-SA"/>
              </w:rPr>
              <w:t>Дополнительный комментарий по источникам данных и работе, которая при необходимости должна быть проведена Независимым Администратором</w:t>
            </w:r>
            <w:commentRangeEnd w:id="83"/>
            <w:r w:rsidRPr="00A4307D">
              <w:rPr>
                <w:rStyle w:val="CommentReference"/>
                <w:rFonts w:asciiTheme="minorHAnsi" w:hAnsiTheme="minorHAnsi"/>
                <w:szCs w:val="20"/>
                <w:lang w:bidi="ar-SA"/>
              </w:rPr>
              <w:commentReference w:id="83"/>
            </w:r>
          </w:p>
        </w:tc>
      </w:tr>
      <w:tr w:rsidR="000B0A4F" w:rsidRPr="00A4307D" w14:paraId="374B4073" w14:textId="04A811F9" w:rsidTr="00AE29AF">
        <w:tc>
          <w:tcPr>
            <w:tcW w:w="3092" w:type="dxa"/>
            <w:shd w:val="clear" w:color="auto" w:fill="auto"/>
          </w:tcPr>
          <w:p w14:paraId="6421DAB7" w14:textId="2D352449" w:rsidR="000B0A4F" w:rsidRPr="00A4307D" w:rsidRDefault="000B0A4F" w:rsidP="000A2A7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Существенность и включение сделок по инфраструктуре и бартеру (Требование 4.</w:t>
            </w:r>
            <w:r w:rsidR="000A2A78" w:rsidRPr="00A4307D">
              <w:rPr>
                <w:rFonts w:asciiTheme="minorHAnsi" w:hAnsiTheme="minorHAnsi"/>
                <w:lang w:bidi="ar-SA"/>
              </w:rPr>
              <w:t>3</w:t>
            </w:r>
            <w:r w:rsidRPr="00A4307D">
              <w:rPr>
                <w:rStyle w:val="FootnoteReference"/>
                <w:rFonts w:asciiTheme="minorHAnsi" w:hAnsiTheme="minorHAnsi"/>
                <w:color w:val="0070C0"/>
                <w:lang w:bidi="ar-SA"/>
              </w:rPr>
              <w:t xml:space="preserve"> </w:t>
            </w:r>
            <w:r w:rsidRPr="00A4307D">
              <w:rPr>
                <w:rStyle w:val="FootnoteReference"/>
                <w:rFonts w:asciiTheme="minorHAnsi" w:hAnsiTheme="minorHAnsi"/>
                <w:color w:val="0070C0"/>
                <w:lang w:eastAsia="fr-FR" w:bidi="ar-SA"/>
              </w:rPr>
              <w:footnoteReference w:id="13"/>
            </w:r>
          </w:p>
        </w:tc>
        <w:tc>
          <w:tcPr>
            <w:tcW w:w="2656" w:type="dxa"/>
            <w:shd w:val="clear" w:color="auto" w:fill="auto"/>
          </w:tcPr>
          <w:p w14:paraId="0FFCDB97"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580" w:type="dxa"/>
            <w:shd w:val="clear" w:color="auto" w:fill="auto"/>
          </w:tcPr>
          <w:p w14:paraId="7280DAA3"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603" w:type="dxa"/>
            <w:shd w:val="clear" w:color="auto" w:fill="auto"/>
          </w:tcPr>
          <w:p w14:paraId="01D08357" w14:textId="77C30752"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3919" w:type="dxa"/>
          </w:tcPr>
          <w:p w14:paraId="3EC6210C"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r>
      <w:tr w:rsidR="000B0A4F" w:rsidRPr="00A4307D" w14:paraId="30FDAB2F" w14:textId="51EEADEA" w:rsidTr="00AE29AF">
        <w:tc>
          <w:tcPr>
            <w:tcW w:w="3092" w:type="dxa"/>
            <w:shd w:val="clear" w:color="auto" w:fill="auto"/>
          </w:tcPr>
          <w:p w14:paraId="5CF45D2F" w14:textId="65F7B7D7" w:rsidR="000B0A4F" w:rsidRPr="00A4307D" w:rsidRDefault="000B0A4F" w:rsidP="000A2A7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 xml:space="preserve">Существенность и включение </w:t>
            </w:r>
            <w:r w:rsidRPr="00A4307D">
              <w:rPr>
                <w:rFonts w:asciiTheme="minorHAnsi" w:hAnsiTheme="minorHAnsi"/>
                <w:u w:val="single"/>
                <w:lang w:bidi="ar-SA"/>
              </w:rPr>
              <w:t>обязательных</w:t>
            </w:r>
            <w:r w:rsidRPr="00A4307D">
              <w:rPr>
                <w:rFonts w:asciiTheme="minorHAnsi" w:hAnsiTheme="minorHAnsi"/>
                <w:lang w:bidi="ar-SA"/>
              </w:rPr>
              <w:t xml:space="preserve"> </w:t>
            </w:r>
            <w:r w:rsidRPr="00A4307D">
              <w:rPr>
                <w:rFonts w:asciiTheme="minorHAnsi" w:hAnsiTheme="minorHAnsi"/>
                <w:lang w:bidi="ar-SA"/>
              </w:rPr>
              <w:lastRenderedPageBreak/>
              <w:t xml:space="preserve">социальных платежей (Требование </w:t>
            </w:r>
            <w:r w:rsidR="000A2A78" w:rsidRPr="00A4307D">
              <w:rPr>
                <w:rFonts w:asciiTheme="minorHAnsi" w:hAnsiTheme="minorHAnsi"/>
                <w:lang w:bidi="ar-SA"/>
              </w:rPr>
              <w:t>6</w:t>
            </w:r>
            <w:r w:rsidRPr="00A4307D">
              <w:rPr>
                <w:rFonts w:asciiTheme="minorHAnsi" w:hAnsiTheme="minorHAnsi"/>
                <w:lang w:bidi="ar-SA"/>
              </w:rPr>
              <w:t>.1(</w:t>
            </w:r>
            <w:r w:rsidR="000A2A78" w:rsidRPr="00A4307D">
              <w:rPr>
                <w:rFonts w:asciiTheme="minorHAnsi" w:hAnsiTheme="minorHAnsi"/>
                <w:lang w:val="en-US" w:bidi="ar-SA"/>
              </w:rPr>
              <w:t>a</w:t>
            </w:r>
            <w:r w:rsidRPr="00A4307D">
              <w:rPr>
                <w:rFonts w:asciiTheme="minorHAnsi" w:hAnsiTheme="minorHAnsi"/>
                <w:lang w:bidi="ar-SA"/>
              </w:rPr>
              <w:t>))</w:t>
            </w:r>
            <w:r w:rsidRPr="00A4307D">
              <w:rPr>
                <w:rStyle w:val="FootnoteReference"/>
                <w:rFonts w:asciiTheme="minorHAnsi" w:hAnsiTheme="minorHAnsi"/>
                <w:lang w:eastAsia="fr-FR" w:bidi="ar-SA"/>
              </w:rPr>
              <w:footnoteReference w:id="14"/>
            </w:r>
          </w:p>
        </w:tc>
        <w:tc>
          <w:tcPr>
            <w:tcW w:w="2656" w:type="dxa"/>
            <w:shd w:val="clear" w:color="auto" w:fill="auto"/>
          </w:tcPr>
          <w:p w14:paraId="09B0541A"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580" w:type="dxa"/>
            <w:shd w:val="clear" w:color="auto" w:fill="auto"/>
          </w:tcPr>
          <w:p w14:paraId="4C971B0C"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603" w:type="dxa"/>
            <w:shd w:val="clear" w:color="auto" w:fill="auto"/>
          </w:tcPr>
          <w:p w14:paraId="25A7CA03" w14:textId="66C40994"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3919" w:type="dxa"/>
          </w:tcPr>
          <w:p w14:paraId="4C92BAB5"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r>
      <w:tr w:rsidR="000B0A4F" w:rsidRPr="00A4307D" w14:paraId="07B20F7E" w14:textId="77777777" w:rsidTr="00AE29AF">
        <w:tc>
          <w:tcPr>
            <w:tcW w:w="3092" w:type="dxa"/>
            <w:shd w:val="clear" w:color="auto" w:fill="auto"/>
          </w:tcPr>
          <w:p w14:paraId="12877294" w14:textId="696C1DA0" w:rsidR="000B0A4F" w:rsidRPr="00A4307D" w:rsidRDefault="000B0A4F" w:rsidP="00523E0D">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lastRenderedPageBreak/>
              <w:t xml:space="preserve">Определение существенности и включение </w:t>
            </w:r>
            <w:r w:rsidRPr="00A4307D">
              <w:rPr>
                <w:rFonts w:asciiTheme="minorHAnsi" w:hAnsiTheme="minorHAnsi"/>
                <w:u w:val="single"/>
                <w:lang w:bidi="ar-SA"/>
              </w:rPr>
              <w:t>добровольных</w:t>
            </w:r>
            <w:r w:rsidRPr="00A4307D">
              <w:rPr>
                <w:rFonts w:asciiTheme="minorHAnsi" w:hAnsiTheme="minorHAnsi"/>
                <w:lang w:bidi="ar-SA"/>
              </w:rPr>
              <w:t xml:space="preserve"> с</w:t>
            </w:r>
            <w:r w:rsidR="000A2A78" w:rsidRPr="00A4307D">
              <w:rPr>
                <w:rFonts w:asciiTheme="minorHAnsi" w:hAnsiTheme="minorHAnsi"/>
                <w:lang w:bidi="ar-SA"/>
              </w:rPr>
              <w:t>оциальных платежей (Требование 6.1(</w:t>
            </w:r>
            <w:r w:rsidR="000A2A78" w:rsidRPr="00A4307D">
              <w:rPr>
                <w:rFonts w:asciiTheme="minorHAnsi" w:hAnsiTheme="minorHAnsi"/>
                <w:lang w:val="en-US" w:bidi="ar-SA"/>
              </w:rPr>
              <w:t>b</w:t>
            </w:r>
            <w:r w:rsidRPr="00A4307D">
              <w:rPr>
                <w:rFonts w:asciiTheme="minorHAnsi" w:hAnsiTheme="minorHAnsi"/>
                <w:lang w:bidi="ar-SA"/>
              </w:rPr>
              <w:t>))</w:t>
            </w:r>
            <w:r w:rsidRPr="00A4307D">
              <w:rPr>
                <w:rStyle w:val="FootnoteReference"/>
                <w:rFonts w:asciiTheme="minorHAnsi" w:hAnsiTheme="minorHAnsi"/>
                <w:lang w:eastAsia="fr-FR" w:bidi="ar-SA"/>
              </w:rPr>
              <w:footnoteReference w:id="15"/>
            </w:r>
          </w:p>
        </w:tc>
        <w:tc>
          <w:tcPr>
            <w:tcW w:w="2656" w:type="dxa"/>
            <w:shd w:val="clear" w:color="auto" w:fill="auto"/>
          </w:tcPr>
          <w:p w14:paraId="71433FED"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580" w:type="dxa"/>
            <w:shd w:val="clear" w:color="auto" w:fill="auto"/>
          </w:tcPr>
          <w:p w14:paraId="3BF84EB9"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603" w:type="dxa"/>
            <w:shd w:val="clear" w:color="auto" w:fill="auto"/>
          </w:tcPr>
          <w:p w14:paraId="3FF0F123"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3919" w:type="dxa"/>
          </w:tcPr>
          <w:p w14:paraId="195FB511"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r>
      <w:tr w:rsidR="000B0A4F" w:rsidRPr="00A4307D" w14:paraId="606F1C00" w14:textId="77777777" w:rsidTr="00AE29AF">
        <w:tc>
          <w:tcPr>
            <w:tcW w:w="3092" w:type="dxa"/>
            <w:shd w:val="clear" w:color="auto" w:fill="auto"/>
          </w:tcPr>
          <w:p w14:paraId="6F406585" w14:textId="2BA5C515" w:rsidR="000B0A4F" w:rsidRPr="00A4307D" w:rsidRDefault="000B0A4F" w:rsidP="000A2A7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Существенность и включение доходов от транспортировки (Требование 4.</w:t>
            </w:r>
            <w:r w:rsidR="000A2A78" w:rsidRPr="00A4307D">
              <w:rPr>
                <w:rFonts w:asciiTheme="minorHAnsi" w:hAnsiTheme="minorHAnsi"/>
                <w:lang w:bidi="ar-SA"/>
              </w:rPr>
              <w:t>4</w:t>
            </w:r>
            <w:r w:rsidRPr="00A4307D">
              <w:rPr>
                <w:rFonts w:asciiTheme="minorHAnsi" w:hAnsiTheme="minorHAnsi"/>
                <w:lang w:bidi="ar-SA"/>
              </w:rPr>
              <w:t>)</w:t>
            </w:r>
            <w:r w:rsidRPr="00A4307D">
              <w:rPr>
                <w:rStyle w:val="FootnoteReference"/>
                <w:rFonts w:asciiTheme="minorHAnsi" w:hAnsiTheme="minorHAnsi"/>
                <w:lang w:eastAsia="fr-FR" w:bidi="ar-SA"/>
              </w:rPr>
              <w:footnoteReference w:id="16"/>
            </w:r>
          </w:p>
        </w:tc>
        <w:tc>
          <w:tcPr>
            <w:tcW w:w="2656" w:type="dxa"/>
            <w:shd w:val="clear" w:color="auto" w:fill="auto"/>
          </w:tcPr>
          <w:p w14:paraId="1483823A"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580" w:type="dxa"/>
            <w:shd w:val="clear" w:color="auto" w:fill="auto"/>
          </w:tcPr>
          <w:p w14:paraId="1427958F"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603" w:type="dxa"/>
            <w:shd w:val="clear" w:color="auto" w:fill="auto"/>
          </w:tcPr>
          <w:p w14:paraId="4DA1420D"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3919" w:type="dxa"/>
          </w:tcPr>
          <w:p w14:paraId="3E6FC1EB"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r>
    </w:tbl>
    <w:p w14:paraId="2DA32FAF" w14:textId="77777777" w:rsidR="000B0A4F" w:rsidRPr="00A4307D" w:rsidRDefault="000B0A4F" w:rsidP="0026655C">
      <w:pPr>
        <w:shd w:val="clear" w:color="auto" w:fill="FFFFFF"/>
        <w:tabs>
          <w:tab w:val="left" w:pos="426"/>
          <w:tab w:val="left" w:pos="709"/>
        </w:tabs>
        <w:spacing w:before="240" w:after="240" w:line="240" w:lineRule="auto"/>
        <w:jc w:val="left"/>
        <w:rPr>
          <w:rFonts w:asciiTheme="minorHAnsi" w:hAnsiTheme="minorHAnsi" w:cs="Arial"/>
          <w:b/>
          <w:u w:val="single"/>
          <w:lang w:eastAsia="fr-FR" w:bidi="ar-SA"/>
        </w:rPr>
      </w:pPr>
    </w:p>
    <w:p w14:paraId="62CA2E30" w14:textId="1B68F38D" w:rsidR="00E010FF" w:rsidRPr="00A4307D" w:rsidRDefault="0049300B" w:rsidP="00245F8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Arial"/>
          <w:b/>
          <w:u w:val="single"/>
        </w:rPr>
      </w:pPr>
      <w:commentRangeStart w:id="84"/>
      <w:r w:rsidRPr="00A4307D">
        <w:rPr>
          <w:rFonts w:asciiTheme="minorHAnsi" w:hAnsiTheme="minorHAnsi"/>
          <w:b/>
          <w:u w:val="single"/>
          <w:lang w:bidi="ar-SA"/>
        </w:rPr>
        <w:t xml:space="preserve">Отчитывающиеся компании </w:t>
      </w:r>
      <w:commentRangeEnd w:id="84"/>
      <w:r w:rsidRPr="00A4307D">
        <w:rPr>
          <w:rFonts w:asciiTheme="minorHAnsi" w:hAnsiTheme="minorHAnsi"/>
          <w:b/>
          <w:sz w:val="16"/>
          <w:szCs w:val="20"/>
          <w:lang w:bidi="ar-SA"/>
        </w:rPr>
        <w:commentReference w:id="84"/>
      </w:r>
      <w:r w:rsidRPr="00A4307D">
        <w:rPr>
          <w:rFonts w:asciiTheme="minorHAnsi" w:hAnsiTheme="minorHAnsi"/>
          <w:b/>
          <w:u w:val="single"/>
          <w:lang w:bidi="ar-SA"/>
        </w:rPr>
        <w:t>(Требование 4.</w:t>
      </w:r>
      <w:r w:rsidR="00862C0A" w:rsidRPr="00A4307D">
        <w:rPr>
          <w:rFonts w:asciiTheme="minorHAnsi" w:hAnsiTheme="minorHAnsi"/>
          <w:b/>
          <w:u w:val="single"/>
          <w:lang w:val="en-US" w:bidi="ar-SA"/>
        </w:rPr>
        <w:t>1</w:t>
      </w:r>
      <w:r w:rsidRPr="00A4307D">
        <w:rPr>
          <w:rFonts w:asciiTheme="minorHAnsi" w:hAnsiTheme="minorHAnsi"/>
          <w:b/>
          <w:u w:val="single"/>
          <w:lang w:bidi="ar-SA"/>
        </w:rPr>
        <w:t>)</w:t>
      </w:r>
    </w:p>
    <w:p w14:paraId="4E09E4F0" w14:textId="4163A5BF" w:rsidR="00FB66F4" w:rsidRPr="00A4307D" w:rsidRDefault="00FB66F4" w:rsidP="0026655C">
      <w:pPr>
        <w:shd w:val="clear" w:color="auto" w:fill="FFFFFF"/>
        <w:tabs>
          <w:tab w:val="left" w:pos="426"/>
          <w:tab w:val="left" w:pos="709"/>
        </w:tabs>
        <w:spacing w:before="240" w:after="240" w:line="240" w:lineRule="auto"/>
        <w:jc w:val="left"/>
        <w:rPr>
          <w:rFonts w:asciiTheme="minorHAnsi" w:hAnsiTheme="minorHAnsi"/>
          <w:lang w:bidi="ar-SA"/>
          <w:rPrChange w:id="85" w:author="Pablo Valverde" w:date="2015-10-28T10:30:00Z">
            <w:rPr>
              <w:rFonts w:ascii="Arial" w:hAnsi="Arial"/>
              <w:lang w:val="en-US" w:bidi="ar-SA"/>
            </w:rPr>
          </w:rPrChange>
        </w:rPr>
      </w:pPr>
      <w:r w:rsidRPr="00A4307D">
        <w:rPr>
          <w:rFonts w:asciiTheme="minorHAnsi" w:hAnsiTheme="minorHAnsi"/>
          <w:lang w:bidi="ar-SA"/>
        </w:rPr>
        <w:t xml:space="preserve">МГЗС решила, что любая компания, совершающая платежи </w:t>
      </w:r>
      <w:commentRangeStart w:id="86"/>
      <w:r w:rsidRPr="00A4307D">
        <w:rPr>
          <w:rFonts w:asciiTheme="minorHAnsi" w:hAnsiTheme="minorHAnsi"/>
          <w:color w:val="0070C0"/>
          <w:lang w:bidi="ar-SA"/>
        </w:rPr>
        <w:t xml:space="preserve">[равные или превышающие [указать порог]] </w:t>
      </w:r>
      <w:commentRangeEnd w:id="86"/>
      <w:r w:rsidRPr="00A4307D">
        <w:rPr>
          <w:rStyle w:val="CommentReference"/>
          <w:rFonts w:asciiTheme="minorHAnsi" w:hAnsiTheme="minorHAnsi"/>
          <w:szCs w:val="20"/>
          <w:lang w:bidi="ar-SA"/>
        </w:rPr>
        <w:commentReference w:id="86"/>
      </w:r>
      <w:r w:rsidRPr="00A4307D">
        <w:rPr>
          <w:rFonts w:asciiTheme="minorHAnsi" w:hAnsiTheme="minorHAnsi"/>
          <w:lang w:bidi="ar-SA"/>
        </w:rPr>
        <w:t>по существенным потокам доходов, указанным в Таблице 1, должна быть включена в Отчет ИПДО:</w:t>
      </w:r>
    </w:p>
    <w:p w14:paraId="3740475A" w14:textId="77777777" w:rsidR="008347D4" w:rsidRPr="00A4307D" w:rsidRDefault="008347D4" w:rsidP="0026655C">
      <w:pPr>
        <w:shd w:val="clear" w:color="auto" w:fill="FFFFFF"/>
        <w:tabs>
          <w:tab w:val="left" w:pos="426"/>
          <w:tab w:val="left" w:pos="709"/>
        </w:tabs>
        <w:spacing w:before="240" w:after="240" w:line="240" w:lineRule="auto"/>
        <w:jc w:val="left"/>
        <w:rPr>
          <w:rFonts w:asciiTheme="minorHAnsi" w:hAnsiTheme="minorHAnsi"/>
          <w:lang w:bidi="ar-SA"/>
          <w:rPrChange w:id="87" w:author="Pablo Valverde" w:date="2015-10-28T10:30:00Z">
            <w:rPr>
              <w:rFonts w:ascii="Arial" w:hAnsi="Arial"/>
              <w:lang w:val="en-US" w:bidi="ar-SA"/>
            </w:rPr>
          </w:rPrChange>
        </w:rPr>
      </w:pPr>
    </w:p>
    <w:p w14:paraId="37FE2A01" w14:textId="77777777" w:rsidR="008347D4" w:rsidRPr="00A4307D" w:rsidRDefault="008347D4" w:rsidP="0026655C">
      <w:pPr>
        <w:shd w:val="clear" w:color="auto" w:fill="FFFFFF"/>
        <w:tabs>
          <w:tab w:val="left" w:pos="426"/>
          <w:tab w:val="left" w:pos="709"/>
        </w:tabs>
        <w:spacing w:before="240" w:after="240" w:line="240" w:lineRule="auto"/>
        <w:jc w:val="left"/>
        <w:rPr>
          <w:rFonts w:asciiTheme="minorHAnsi" w:hAnsiTheme="minorHAnsi" w:cs="Arial"/>
          <w:rPrChange w:id="88" w:author="Pablo Valverde" w:date="2015-10-28T10:30:00Z">
            <w:rPr>
              <w:rFonts w:ascii="Arial" w:hAnsi="Arial" w:cs="Arial"/>
              <w:lang w:val="en-US"/>
            </w:rPr>
          </w:rPrChange>
        </w:rPr>
      </w:pPr>
    </w:p>
    <w:p w14:paraId="24DCB3B6" w14:textId="45DCE88C" w:rsidR="00FB66F4" w:rsidRPr="00A4307D" w:rsidRDefault="00FB66F4" w:rsidP="00FB66F4">
      <w:pPr>
        <w:shd w:val="clear" w:color="auto" w:fill="FFFFFF"/>
        <w:tabs>
          <w:tab w:val="left" w:pos="426"/>
          <w:tab w:val="left" w:pos="709"/>
        </w:tabs>
        <w:spacing w:before="240" w:after="0" w:line="240" w:lineRule="auto"/>
        <w:jc w:val="left"/>
        <w:rPr>
          <w:rFonts w:asciiTheme="minorHAnsi" w:hAnsiTheme="minorHAnsi" w:cs="Arial"/>
          <w:i/>
        </w:rPr>
      </w:pPr>
      <w:r w:rsidRPr="00A4307D">
        <w:rPr>
          <w:rFonts w:asciiTheme="minorHAnsi" w:hAnsiTheme="minorHAnsi"/>
          <w:i/>
          <w:lang w:bidi="ar-SA"/>
        </w:rPr>
        <w:t>Таблица 5 – Компании, которые должны быть включены в Отчет ИПДО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14"/>
        <w:gridCol w:w="6979"/>
      </w:tblGrid>
      <w:tr w:rsidR="00FB66F4" w:rsidRPr="00A4307D" w14:paraId="1418E88B" w14:textId="77777777" w:rsidTr="0026655C">
        <w:tc>
          <w:tcPr>
            <w:tcW w:w="2292" w:type="dxa"/>
            <w:shd w:val="clear" w:color="auto" w:fill="D9D9D9"/>
          </w:tcPr>
          <w:p w14:paraId="466C4A6C" w14:textId="1C4C8C40" w:rsidR="00FB66F4" w:rsidRPr="00A4307D" w:rsidRDefault="00FB66F4" w:rsidP="0026655C">
            <w:pPr>
              <w:tabs>
                <w:tab w:val="left" w:pos="426"/>
                <w:tab w:val="left" w:pos="709"/>
              </w:tabs>
              <w:spacing w:before="240" w:after="240" w:line="240" w:lineRule="auto"/>
              <w:contextualSpacing/>
              <w:jc w:val="left"/>
              <w:rPr>
                <w:rFonts w:asciiTheme="minorHAnsi" w:hAnsiTheme="minorHAnsi" w:cs="Arial"/>
                <w:b/>
              </w:rPr>
            </w:pPr>
            <w:commentRangeStart w:id="89"/>
            <w:r w:rsidRPr="00A4307D">
              <w:rPr>
                <w:rFonts w:asciiTheme="minorHAnsi" w:hAnsiTheme="minorHAnsi"/>
                <w:b/>
                <w:lang w:bidi="ar-SA"/>
              </w:rPr>
              <w:lastRenderedPageBreak/>
              <w:t>Компании</w:t>
            </w:r>
            <w:commentRangeEnd w:id="89"/>
            <w:r w:rsidRPr="00A4307D">
              <w:rPr>
                <w:rStyle w:val="CommentReference"/>
                <w:rFonts w:asciiTheme="minorHAnsi" w:hAnsiTheme="minorHAnsi"/>
                <w:szCs w:val="20"/>
                <w:lang w:bidi="ar-SA"/>
              </w:rPr>
              <w:commentReference w:id="89"/>
            </w:r>
          </w:p>
        </w:tc>
        <w:tc>
          <w:tcPr>
            <w:tcW w:w="2214" w:type="dxa"/>
            <w:shd w:val="clear" w:color="auto" w:fill="D9D9D9"/>
          </w:tcPr>
          <w:p w14:paraId="436FEA2D" w14:textId="120131E5" w:rsidR="00FB66F4" w:rsidRPr="00A4307D" w:rsidRDefault="00FB66F4" w:rsidP="0026655C">
            <w:pPr>
              <w:tabs>
                <w:tab w:val="left" w:pos="426"/>
                <w:tab w:val="left" w:pos="709"/>
              </w:tabs>
              <w:spacing w:before="240" w:after="240" w:line="240" w:lineRule="auto"/>
              <w:contextualSpacing/>
              <w:jc w:val="left"/>
              <w:rPr>
                <w:rFonts w:asciiTheme="minorHAnsi" w:hAnsiTheme="minorHAnsi" w:cs="Arial"/>
                <w:b/>
              </w:rPr>
            </w:pPr>
            <w:commentRangeStart w:id="90"/>
            <w:r w:rsidRPr="00A4307D">
              <w:rPr>
                <w:rFonts w:asciiTheme="minorHAnsi" w:hAnsiTheme="minorHAnsi"/>
                <w:b/>
                <w:lang w:bidi="ar-SA"/>
              </w:rPr>
              <w:t>Сектор</w:t>
            </w:r>
            <w:commentRangeEnd w:id="90"/>
            <w:r w:rsidRPr="00A4307D">
              <w:rPr>
                <w:rStyle w:val="CommentReference"/>
                <w:rFonts w:asciiTheme="minorHAnsi" w:hAnsiTheme="minorHAnsi"/>
                <w:szCs w:val="20"/>
                <w:lang w:bidi="ar-SA"/>
              </w:rPr>
              <w:commentReference w:id="90"/>
            </w:r>
          </w:p>
        </w:tc>
        <w:tc>
          <w:tcPr>
            <w:tcW w:w="6979" w:type="dxa"/>
            <w:shd w:val="clear" w:color="auto" w:fill="D9D9D9"/>
          </w:tcPr>
          <w:p w14:paraId="00212F1C" w14:textId="77777777" w:rsidR="00FB66F4" w:rsidRPr="00A4307D" w:rsidRDefault="00FB66F4" w:rsidP="0026655C">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Дополнительный комментарий по работе, которая при необходимости должна быть проведена Независимым Администратором.</w:t>
            </w:r>
          </w:p>
        </w:tc>
      </w:tr>
      <w:tr w:rsidR="00FB66F4" w:rsidRPr="00A4307D" w14:paraId="006FA8A7" w14:textId="77777777" w:rsidTr="0084570D">
        <w:tc>
          <w:tcPr>
            <w:tcW w:w="2292" w:type="dxa"/>
          </w:tcPr>
          <w:p w14:paraId="1A9DC5C9"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tc>
        <w:tc>
          <w:tcPr>
            <w:tcW w:w="2214" w:type="dxa"/>
            <w:shd w:val="clear" w:color="auto" w:fill="auto"/>
          </w:tcPr>
          <w:p w14:paraId="31B97516"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c>
          <w:tcPr>
            <w:tcW w:w="6979" w:type="dxa"/>
            <w:shd w:val="clear" w:color="auto" w:fill="auto"/>
          </w:tcPr>
          <w:p w14:paraId="14AB0872"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r>
      <w:tr w:rsidR="00FB66F4" w:rsidRPr="00A4307D" w14:paraId="0B8D8D2A" w14:textId="77777777" w:rsidTr="0084570D">
        <w:tc>
          <w:tcPr>
            <w:tcW w:w="2292" w:type="dxa"/>
          </w:tcPr>
          <w:p w14:paraId="2299EC8C"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lang w:eastAsia="fr-FR" w:bidi="ar-SA"/>
              </w:rPr>
            </w:pPr>
          </w:p>
        </w:tc>
        <w:tc>
          <w:tcPr>
            <w:tcW w:w="2214" w:type="dxa"/>
            <w:shd w:val="clear" w:color="auto" w:fill="auto"/>
          </w:tcPr>
          <w:p w14:paraId="06148D08"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lang w:eastAsia="fr-FR" w:bidi="ar-SA"/>
              </w:rPr>
            </w:pPr>
          </w:p>
        </w:tc>
        <w:tc>
          <w:tcPr>
            <w:tcW w:w="6979" w:type="dxa"/>
            <w:shd w:val="clear" w:color="auto" w:fill="auto"/>
          </w:tcPr>
          <w:p w14:paraId="23E10BC7"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lang w:eastAsia="fr-FR" w:bidi="ar-SA"/>
              </w:rPr>
            </w:pPr>
          </w:p>
        </w:tc>
      </w:tr>
    </w:tbl>
    <w:p w14:paraId="2BCD028F" w14:textId="60B153A0" w:rsidR="00FB66F4" w:rsidRPr="00A4307D" w:rsidRDefault="00FB66F4" w:rsidP="00FB66F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Arial"/>
          <w:b/>
          <w:u w:val="single"/>
        </w:rPr>
      </w:pPr>
      <w:r w:rsidRPr="00A4307D">
        <w:rPr>
          <w:rFonts w:asciiTheme="minorHAnsi" w:hAnsiTheme="minorHAnsi"/>
          <w:b/>
          <w:u w:val="single"/>
          <w:lang w:bidi="ar-SA"/>
        </w:rPr>
        <w:t>Транзакции правительство - правительство (Требование 4)</w:t>
      </w:r>
    </w:p>
    <w:p w14:paraId="218352FA" w14:textId="56D31FD1" w:rsidR="0062146C" w:rsidRPr="00A4307D" w:rsidRDefault="0062146C" w:rsidP="00916A3F">
      <w:pPr>
        <w:shd w:val="clear" w:color="auto" w:fill="FFFFFF"/>
        <w:tabs>
          <w:tab w:val="left" w:pos="426"/>
          <w:tab w:val="left" w:pos="709"/>
        </w:tabs>
        <w:spacing w:before="240" w:after="0" w:line="240" w:lineRule="auto"/>
        <w:jc w:val="left"/>
        <w:rPr>
          <w:rFonts w:asciiTheme="minorHAnsi" w:hAnsiTheme="minorHAnsi" w:cs="Arial"/>
          <w:b/>
          <w:i/>
          <w:u w:val="single"/>
        </w:rPr>
      </w:pPr>
      <w:r w:rsidRPr="00A4307D">
        <w:rPr>
          <w:rFonts w:asciiTheme="minorHAnsi" w:hAnsiTheme="minorHAnsi"/>
          <w:i/>
          <w:lang w:bidi="ar-SA"/>
        </w:rPr>
        <w:t>Таблица 6 – Транзакции правительства, включенные в охват Отчета ИПДО</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450"/>
        <w:gridCol w:w="2191"/>
        <w:gridCol w:w="2138"/>
        <w:gridCol w:w="1884"/>
        <w:gridCol w:w="4461"/>
      </w:tblGrid>
      <w:tr w:rsidR="00E717CA" w:rsidRPr="00A4307D" w14:paraId="2EC9E89F" w14:textId="77777777" w:rsidTr="00E717CA">
        <w:tc>
          <w:tcPr>
            <w:tcW w:w="2726" w:type="dxa"/>
            <w:shd w:val="clear" w:color="auto" w:fill="D9D9D9" w:themeFill="background1" w:themeFillShade="D9"/>
          </w:tcPr>
          <w:p w14:paraId="59B3D0AD" w14:textId="4C408626" w:rsidR="00E717CA" w:rsidRPr="00A4307D" w:rsidRDefault="00E717CA" w:rsidP="00F516E8">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Транзакции</w:t>
            </w:r>
          </w:p>
        </w:tc>
        <w:tc>
          <w:tcPr>
            <w:tcW w:w="1450" w:type="dxa"/>
            <w:shd w:val="clear" w:color="auto" w:fill="D9D9D9" w:themeFill="background1" w:themeFillShade="D9"/>
          </w:tcPr>
          <w:p w14:paraId="625959FB" w14:textId="2C9E27D4" w:rsidR="00E717CA" w:rsidRPr="00A4307D" w:rsidRDefault="00E717CA" w:rsidP="00F516E8">
            <w:pPr>
              <w:tabs>
                <w:tab w:val="left" w:pos="426"/>
                <w:tab w:val="left" w:pos="709"/>
              </w:tabs>
              <w:spacing w:before="240" w:after="240" w:line="240" w:lineRule="auto"/>
              <w:contextualSpacing/>
              <w:jc w:val="left"/>
              <w:rPr>
                <w:rFonts w:asciiTheme="minorHAnsi" w:hAnsiTheme="minorHAnsi" w:cs="Arial"/>
              </w:rPr>
            </w:pPr>
            <w:commentRangeStart w:id="91"/>
            <w:r w:rsidRPr="00A4307D">
              <w:rPr>
                <w:rFonts w:asciiTheme="minorHAnsi" w:hAnsiTheme="minorHAnsi"/>
                <w:b/>
                <w:lang w:bidi="ar-SA"/>
              </w:rPr>
              <w:t>Примени</w:t>
            </w:r>
            <w:r w:rsidR="008347D4" w:rsidRPr="00A4307D">
              <w:rPr>
                <w:rFonts w:asciiTheme="minorHAnsi" w:hAnsiTheme="minorHAnsi"/>
                <w:b/>
                <w:lang w:val="en-US" w:bidi="ar-SA"/>
              </w:rPr>
              <w:t>-</w:t>
            </w:r>
            <w:r w:rsidRPr="00A4307D">
              <w:rPr>
                <w:rFonts w:asciiTheme="minorHAnsi" w:hAnsiTheme="minorHAnsi"/>
                <w:b/>
                <w:lang w:bidi="ar-SA"/>
              </w:rPr>
              <w:t>мы/существенны?</w:t>
            </w:r>
            <w:commentRangeEnd w:id="91"/>
            <w:r w:rsidRPr="00A4307D">
              <w:rPr>
                <w:rStyle w:val="CommentReference"/>
                <w:rFonts w:asciiTheme="minorHAnsi" w:hAnsiTheme="minorHAnsi"/>
                <w:szCs w:val="20"/>
                <w:lang w:bidi="ar-SA"/>
              </w:rPr>
              <w:commentReference w:id="91"/>
            </w:r>
          </w:p>
        </w:tc>
        <w:tc>
          <w:tcPr>
            <w:tcW w:w="2191" w:type="dxa"/>
            <w:shd w:val="clear" w:color="auto" w:fill="D9D9D9" w:themeFill="background1" w:themeFillShade="D9"/>
          </w:tcPr>
          <w:p w14:paraId="18DDE9EC" w14:textId="42385393" w:rsidR="00E717CA" w:rsidRPr="00A4307D" w:rsidRDefault="00E717CA" w:rsidP="00F516E8">
            <w:pPr>
              <w:tabs>
                <w:tab w:val="left" w:pos="426"/>
                <w:tab w:val="left" w:pos="709"/>
              </w:tabs>
              <w:spacing w:before="240" w:after="240" w:line="240" w:lineRule="auto"/>
              <w:contextualSpacing/>
              <w:jc w:val="left"/>
              <w:rPr>
                <w:rFonts w:asciiTheme="minorHAnsi" w:hAnsiTheme="minorHAnsi" w:cs="Arial"/>
              </w:rPr>
            </w:pPr>
            <w:commentRangeStart w:id="92"/>
            <w:r w:rsidRPr="00A4307D">
              <w:rPr>
                <w:rFonts w:asciiTheme="minorHAnsi" w:hAnsiTheme="minorHAnsi"/>
                <w:b/>
                <w:lang w:bidi="ar-SA"/>
              </w:rPr>
              <w:t>Финансовый поток</w:t>
            </w:r>
            <w:commentRangeEnd w:id="92"/>
            <w:r w:rsidRPr="00A4307D">
              <w:rPr>
                <w:rStyle w:val="CommentReference"/>
                <w:rFonts w:asciiTheme="minorHAnsi" w:hAnsiTheme="minorHAnsi"/>
                <w:szCs w:val="20"/>
                <w:lang w:bidi="ar-SA"/>
              </w:rPr>
              <w:commentReference w:id="92"/>
            </w:r>
          </w:p>
        </w:tc>
        <w:tc>
          <w:tcPr>
            <w:tcW w:w="2138" w:type="dxa"/>
            <w:shd w:val="clear" w:color="auto" w:fill="D9D9D9" w:themeFill="background1" w:themeFillShade="D9"/>
          </w:tcPr>
          <w:p w14:paraId="74CD11A0" w14:textId="7CF1522F" w:rsidR="00E717CA" w:rsidRPr="00A4307D" w:rsidRDefault="00E717CA" w:rsidP="00E717CA">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Государствен</w:t>
            </w:r>
            <w:r w:rsidR="008347D4" w:rsidRPr="00A4307D">
              <w:rPr>
                <w:rFonts w:asciiTheme="minorHAnsi" w:hAnsiTheme="minorHAnsi"/>
                <w:b/>
                <w:lang w:val="en-US" w:bidi="ar-SA"/>
              </w:rPr>
              <w:t>-</w:t>
            </w:r>
            <w:r w:rsidRPr="00A4307D">
              <w:rPr>
                <w:rFonts w:asciiTheme="minorHAnsi" w:hAnsiTheme="minorHAnsi"/>
                <w:b/>
                <w:lang w:bidi="ar-SA"/>
              </w:rPr>
              <w:t>ные компании</w:t>
            </w:r>
          </w:p>
        </w:tc>
        <w:tc>
          <w:tcPr>
            <w:tcW w:w="1884" w:type="dxa"/>
            <w:shd w:val="clear" w:color="auto" w:fill="D9D9D9" w:themeFill="background1" w:themeFillShade="D9"/>
          </w:tcPr>
          <w:p w14:paraId="1463C041" w14:textId="4A6AC416" w:rsidR="00E717CA" w:rsidRPr="00A4307D" w:rsidRDefault="00E717CA" w:rsidP="00523E0D">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Государствен</w:t>
            </w:r>
            <w:r w:rsidR="008347D4" w:rsidRPr="00A4307D">
              <w:rPr>
                <w:rFonts w:asciiTheme="minorHAnsi" w:hAnsiTheme="minorHAnsi"/>
                <w:b/>
                <w:lang w:val="en-US" w:bidi="ar-SA"/>
              </w:rPr>
              <w:t>-</w:t>
            </w:r>
            <w:r w:rsidRPr="00A4307D">
              <w:rPr>
                <w:rFonts w:asciiTheme="minorHAnsi" w:hAnsiTheme="minorHAnsi"/>
                <w:b/>
                <w:lang w:bidi="ar-SA"/>
              </w:rPr>
              <w:t>ный орган</w:t>
            </w:r>
          </w:p>
        </w:tc>
        <w:tc>
          <w:tcPr>
            <w:tcW w:w="4461" w:type="dxa"/>
            <w:shd w:val="clear" w:color="auto" w:fill="D9D9D9" w:themeFill="background1" w:themeFillShade="D9"/>
          </w:tcPr>
          <w:p w14:paraId="51D335F5" w14:textId="77777777" w:rsidR="00E717CA" w:rsidRPr="00A4307D" w:rsidRDefault="00E717CA" w:rsidP="00F516E8">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Дополнительный комментарий по работе, которая при необходимости должна быть проведена Независимым Администратором.</w:t>
            </w:r>
          </w:p>
        </w:tc>
      </w:tr>
      <w:tr w:rsidR="00E717CA" w:rsidRPr="00A4307D" w14:paraId="05E7152B" w14:textId="77777777" w:rsidTr="00E717CA">
        <w:tc>
          <w:tcPr>
            <w:tcW w:w="2726" w:type="dxa"/>
            <w:shd w:val="clear" w:color="auto" w:fill="auto"/>
          </w:tcPr>
          <w:p w14:paraId="12EDF5D4" w14:textId="74D239FF" w:rsidR="00E717CA" w:rsidRPr="00A4307D" w:rsidRDefault="00E717CA" w:rsidP="00F516E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Раскрытие и выверка платежей государственным предприятиям и от них (Требование 4.2(c))</w:t>
            </w:r>
            <w:r w:rsidRPr="00A4307D">
              <w:rPr>
                <w:rStyle w:val="FootnoteReference"/>
                <w:rFonts w:asciiTheme="minorHAnsi" w:hAnsiTheme="minorHAnsi"/>
                <w:color w:val="0070C0"/>
                <w:lang w:bidi="ar-SA"/>
              </w:rPr>
              <w:t xml:space="preserve"> </w:t>
            </w:r>
            <w:r w:rsidRPr="00A4307D">
              <w:rPr>
                <w:rStyle w:val="FootnoteReference"/>
                <w:rFonts w:asciiTheme="minorHAnsi" w:hAnsiTheme="minorHAnsi"/>
                <w:color w:val="0070C0"/>
                <w:lang w:eastAsia="fr-FR" w:bidi="ar-SA"/>
              </w:rPr>
              <w:footnoteReference w:id="17"/>
            </w:r>
          </w:p>
        </w:tc>
        <w:tc>
          <w:tcPr>
            <w:tcW w:w="1450" w:type="dxa"/>
            <w:shd w:val="clear" w:color="auto" w:fill="auto"/>
          </w:tcPr>
          <w:p w14:paraId="4DFC863B"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2191" w:type="dxa"/>
            <w:shd w:val="clear" w:color="auto" w:fill="auto"/>
          </w:tcPr>
          <w:p w14:paraId="6BB65275"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2138" w:type="dxa"/>
          </w:tcPr>
          <w:p w14:paraId="3AF7B882"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1884" w:type="dxa"/>
            <w:shd w:val="clear" w:color="auto" w:fill="auto"/>
          </w:tcPr>
          <w:p w14:paraId="4C864837" w14:textId="7A2A11BF"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4461" w:type="dxa"/>
          </w:tcPr>
          <w:p w14:paraId="568D4D9B"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r>
      <w:tr w:rsidR="00E717CA" w:rsidRPr="00A4307D" w14:paraId="647550C8" w14:textId="77777777" w:rsidTr="0026655C">
        <w:tc>
          <w:tcPr>
            <w:tcW w:w="2726" w:type="dxa"/>
            <w:shd w:val="clear" w:color="auto" w:fill="D9D9D9" w:themeFill="background1" w:themeFillShade="D9"/>
          </w:tcPr>
          <w:p w14:paraId="183240CE" w14:textId="0D80A33E"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r w:rsidRPr="00A4307D">
              <w:rPr>
                <w:rFonts w:asciiTheme="minorHAnsi" w:hAnsiTheme="minorHAnsi"/>
                <w:b/>
                <w:lang w:bidi="ar-SA"/>
              </w:rPr>
              <w:t>Транзакции</w:t>
            </w:r>
          </w:p>
        </w:tc>
        <w:tc>
          <w:tcPr>
            <w:tcW w:w="1450" w:type="dxa"/>
            <w:shd w:val="clear" w:color="auto" w:fill="D9D9D9" w:themeFill="background1" w:themeFillShade="D9"/>
          </w:tcPr>
          <w:p w14:paraId="5AECEB43" w14:textId="1B03487C"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commentRangeStart w:id="93"/>
            <w:r w:rsidRPr="00A4307D">
              <w:rPr>
                <w:rFonts w:asciiTheme="minorHAnsi" w:hAnsiTheme="minorHAnsi"/>
                <w:b/>
                <w:lang w:bidi="ar-SA"/>
              </w:rPr>
              <w:t>Применимы/существенны?</w:t>
            </w:r>
            <w:commentRangeEnd w:id="93"/>
            <w:r w:rsidRPr="00A4307D">
              <w:rPr>
                <w:rStyle w:val="CommentReference"/>
                <w:rFonts w:asciiTheme="minorHAnsi" w:hAnsiTheme="minorHAnsi"/>
                <w:szCs w:val="20"/>
                <w:lang w:bidi="ar-SA"/>
              </w:rPr>
              <w:commentReference w:id="93"/>
            </w:r>
          </w:p>
        </w:tc>
        <w:tc>
          <w:tcPr>
            <w:tcW w:w="2191" w:type="dxa"/>
            <w:shd w:val="clear" w:color="auto" w:fill="D9D9D9" w:themeFill="background1" w:themeFillShade="D9"/>
          </w:tcPr>
          <w:p w14:paraId="4E0A4DAB" w14:textId="34C7678D"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commentRangeStart w:id="94"/>
            <w:r w:rsidRPr="00A4307D">
              <w:rPr>
                <w:rFonts w:asciiTheme="minorHAnsi" w:hAnsiTheme="minorHAnsi"/>
                <w:b/>
                <w:lang w:bidi="ar-SA"/>
              </w:rPr>
              <w:t>Финансовый поток и формула разделения доходов</w:t>
            </w:r>
            <w:commentRangeEnd w:id="94"/>
            <w:r w:rsidRPr="00A4307D">
              <w:rPr>
                <w:rStyle w:val="CommentReference"/>
                <w:rFonts w:asciiTheme="minorHAnsi" w:hAnsiTheme="minorHAnsi"/>
                <w:szCs w:val="20"/>
                <w:lang w:bidi="ar-SA"/>
              </w:rPr>
              <w:commentReference w:id="94"/>
            </w:r>
          </w:p>
        </w:tc>
        <w:tc>
          <w:tcPr>
            <w:tcW w:w="2138" w:type="dxa"/>
            <w:shd w:val="clear" w:color="auto" w:fill="D9D9D9" w:themeFill="background1" w:themeFillShade="D9"/>
          </w:tcPr>
          <w:p w14:paraId="7C527B46" w14:textId="09AC5A3E"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r w:rsidRPr="00A4307D">
              <w:rPr>
                <w:rFonts w:asciiTheme="minorHAnsi" w:hAnsiTheme="minorHAnsi"/>
                <w:b/>
                <w:lang w:bidi="ar-SA"/>
              </w:rPr>
              <w:t xml:space="preserve">Орган правительства, осуществляющий перевод </w:t>
            </w:r>
          </w:p>
        </w:tc>
        <w:tc>
          <w:tcPr>
            <w:tcW w:w="1884" w:type="dxa"/>
            <w:shd w:val="clear" w:color="auto" w:fill="D9D9D9" w:themeFill="background1" w:themeFillShade="D9"/>
          </w:tcPr>
          <w:p w14:paraId="03502AB0" w14:textId="340EBF23"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r w:rsidRPr="00A4307D">
              <w:rPr>
                <w:rFonts w:asciiTheme="minorHAnsi" w:hAnsiTheme="minorHAnsi"/>
                <w:b/>
                <w:lang w:bidi="ar-SA"/>
              </w:rPr>
              <w:t>Орган правительства, принимающий перевод</w:t>
            </w:r>
          </w:p>
        </w:tc>
        <w:tc>
          <w:tcPr>
            <w:tcW w:w="4461" w:type="dxa"/>
            <w:shd w:val="clear" w:color="auto" w:fill="D9D9D9" w:themeFill="background1" w:themeFillShade="D9"/>
          </w:tcPr>
          <w:p w14:paraId="358257F6" w14:textId="53A04FA3"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r w:rsidRPr="00A4307D">
              <w:rPr>
                <w:rFonts w:asciiTheme="minorHAnsi" w:hAnsiTheme="minorHAnsi"/>
                <w:b/>
                <w:lang w:bidi="ar-SA"/>
              </w:rPr>
              <w:t>Дополнительный комментарий по работе, которая при необходимости должна быть проведена Независимым Администратором.</w:t>
            </w:r>
          </w:p>
        </w:tc>
      </w:tr>
      <w:tr w:rsidR="00E717CA" w:rsidRPr="00A4307D" w14:paraId="087C8190" w14:textId="77777777" w:rsidTr="00E717CA">
        <w:tc>
          <w:tcPr>
            <w:tcW w:w="2726" w:type="dxa"/>
            <w:shd w:val="clear" w:color="auto" w:fill="auto"/>
          </w:tcPr>
          <w:p w14:paraId="0D23CEA4" w14:textId="43BDB198" w:rsidR="00E717CA" w:rsidRPr="00A4307D" w:rsidRDefault="00E717CA" w:rsidP="00F516E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lastRenderedPageBreak/>
              <w:t>Существенность и включение обязательных субнациональных переводов в соответствии с Требованием 4.2(e).д</w:t>
            </w:r>
            <w:r w:rsidRPr="00A4307D">
              <w:rPr>
                <w:rStyle w:val="FootnoteReference"/>
                <w:rFonts w:asciiTheme="minorHAnsi" w:hAnsiTheme="minorHAnsi"/>
                <w:color w:val="0070C0"/>
                <w:lang w:bidi="ar-SA"/>
              </w:rPr>
              <w:t xml:space="preserve"> </w:t>
            </w:r>
            <w:r w:rsidRPr="00A4307D">
              <w:rPr>
                <w:rStyle w:val="FootnoteReference"/>
                <w:rFonts w:asciiTheme="minorHAnsi" w:hAnsiTheme="minorHAnsi"/>
                <w:color w:val="0070C0"/>
                <w:lang w:eastAsia="fr-FR" w:bidi="ar-SA"/>
              </w:rPr>
              <w:footnoteReference w:id="18"/>
            </w:r>
          </w:p>
        </w:tc>
        <w:tc>
          <w:tcPr>
            <w:tcW w:w="1450" w:type="dxa"/>
            <w:shd w:val="clear" w:color="auto" w:fill="auto"/>
          </w:tcPr>
          <w:p w14:paraId="31BB3003"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2191" w:type="dxa"/>
            <w:shd w:val="clear" w:color="auto" w:fill="auto"/>
          </w:tcPr>
          <w:p w14:paraId="752DB309"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2138" w:type="dxa"/>
          </w:tcPr>
          <w:p w14:paraId="3A64AF9B"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1884" w:type="dxa"/>
            <w:shd w:val="clear" w:color="auto" w:fill="auto"/>
          </w:tcPr>
          <w:p w14:paraId="753A5933" w14:textId="4C6E3143"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4461" w:type="dxa"/>
          </w:tcPr>
          <w:p w14:paraId="5A7D002C"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r>
    </w:tbl>
    <w:p w14:paraId="0DAF69E9" w14:textId="77777777" w:rsidR="00F516E8" w:rsidRPr="00A4307D" w:rsidRDefault="00F516E8" w:rsidP="00087E80">
      <w:pPr>
        <w:pStyle w:val="Subtitle"/>
        <w:rPr>
          <w:rFonts w:asciiTheme="minorHAnsi" w:hAnsiTheme="minorHAnsi" w:cs="Arial"/>
        </w:rPr>
      </w:pPr>
    </w:p>
    <w:p w14:paraId="4922EB09" w14:textId="77777777" w:rsidR="009A4CBE" w:rsidRPr="00A4307D" w:rsidRDefault="009A4CBE" w:rsidP="009A4CBE">
      <w:pPr>
        <w:rPr>
          <w:rFonts w:asciiTheme="minorHAnsi" w:eastAsia="Calibri" w:hAnsiTheme="minorHAnsi" w:cs="Arial"/>
          <w:u w:val="single"/>
        </w:rPr>
      </w:pPr>
      <w:r w:rsidRPr="00A4307D">
        <w:rPr>
          <w:rFonts w:asciiTheme="minorHAnsi" w:hAnsiTheme="minorHAnsi"/>
        </w:rPr>
        <w:br w:type="page"/>
      </w:r>
    </w:p>
    <w:p w14:paraId="04977633" w14:textId="77777777" w:rsidR="009A4CBE" w:rsidRPr="00A4307D" w:rsidRDefault="009A4CBE" w:rsidP="00087E80">
      <w:pPr>
        <w:pStyle w:val="Subtitle"/>
        <w:rPr>
          <w:rFonts w:asciiTheme="minorHAnsi" w:hAnsiTheme="minorHAnsi" w:cs="Arial"/>
        </w:rPr>
        <w:sectPr w:rsidR="009A4CBE" w:rsidRPr="00A4307D" w:rsidSect="003A532A">
          <w:pgSz w:w="16820" w:h="11900" w:orient="landscape"/>
          <w:pgMar w:top="1134" w:right="1134" w:bottom="1134" w:left="1134" w:header="567" w:footer="737" w:gutter="0"/>
          <w:cols w:space="708"/>
          <w:titlePg/>
          <w:docGrid w:linePitch="326"/>
        </w:sectPr>
      </w:pPr>
    </w:p>
    <w:p w14:paraId="62CA2E3C" w14:textId="4061D790" w:rsidR="00E010FF" w:rsidRPr="00A4307D" w:rsidRDefault="00E010FF" w:rsidP="00087E80">
      <w:pPr>
        <w:pStyle w:val="Subtitle"/>
        <w:rPr>
          <w:rFonts w:asciiTheme="minorHAnsi" w:hAnsiTheme="minorHAnsi" w:cs="Arial"/>
        </w:rPr>
      </w:pPr>
      <w:r w:rsidRPr="00A4307D">
        <w:rPr>
          <w:rFonts w:asciiTheme="minorHAnsi" w:hAnsiTheme="minorHAnsi"/>
        </w:rPr>
        <w:lastRenderedPageBreak/>
        <w:t>Приложение 2 – Подтверждающая документация</w:t>
      </w:r>
    </w:p>
    <w:p w14:paraId="62CA2E3D"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Документация по организации управления и налоговой политике в добывающих отраслях, включая соответствующее законодательство и нормативы.</w:t>
      </w:r>
    </w:p>
    <w:p w14:paraId="62CA2E3E"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3F"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0"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1"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Рабочие планы ИПДО и другие документы</w:t>
      </w:r>
    </w:p>
    <w:p w14:paraId="62CA2E42"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3"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4"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5"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Выводы предварительного исследования охвата отчетности</w:t>
      </w:r>
    </w:p>
    <w:p w14:paraId="62CA2E46"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7"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Предыдущие Отчеты ИПДО</w:t>
      </w:r>
    </w:p>
    <w:p w14:paraId="62CA2E48"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9"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A"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Комментарий по предыдущим Отчетам ИПДО</w:t>
      </w:r>
    </w:p>
    <w:p w14:paraId="62CA2E4B"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C"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D"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Отчеты о Санкционировании</w:t>
      </w:r>
    </w:p>
    <w:p w14:paraId="62CA2E4E"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F"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50"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Прочая уместная документация (например, годовые отчеты о проведенной работе)</w:t>
      </w:r>
    </w:p>
    <w:p w14:paraId="62CA2E51"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52" w14:textId="0F0CA972" w:rsidR="00E868E8" w:rsidRPr="00A4307D" w:rsidRDefault="00E010FF" w:rsidP="00006E51">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0BFAEED4" w14:textId="2177C40B" w:rsidR="00E868E8" w:rsidRPr="00A4307D" w:rsidRDefault="00E868E8" w:rsidP="001A4653">
      <w:pPr>
        <w:spacing w:after="0" w:line="240" w:lineRule="auto"/>
        <w:jc w:val="left"/>
        <w:rPr>
          <w:rFonts w:asciiTheme="minorHAnsi" w:hAnsiTheme="minorHAnsi" w:cs="Arial"/>
          <w:color w:val="0070C0"/>
          <w:lang w:eastAsia="fr-FR" w:bidi="ar-SA"/>
        </w:rPr>
      </w:pPr>
    </w:p>
    <w:sectPr w:rsidR="00E868E8" w:rsidRPr="00A4307D" w:rsidSect="009A4CBE">
      <w:pgSz w:w="11900" w:h="16820"/>
      <w:pgMar w:top="1134" w:right="1134" w:bottom="1134" w:left="1134" w:header="567" w:footer="737" w:gutter="0"/>
      <w:pgNumType w:start="1"/>
      <w:cols w:space="708"/>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EITI International Secretariat" w:date="2015-07-29T22:10:00Z" w:initials="EITI">
    <w:p w14:paraId="5B19AA1F" w14:textId="78AB3732" w:rsidR="008347D4" w:rsidRPr="00916A3F" w:rsidRDefault="008347D4">
      <w:pPr>
        <w:pStyle w:val="CommentText"/>
        <w:rPr>
          <w:rFonts w:asciiTheme="minorHAnsi" w:hAnsiTheme="minorHAnsi"/>
        </w:rPr>
      </w:pPr>
      <w:r>
        <w:rPr>
          <w:rFonts w:asciiTheme="minorHAnsi" w:hAnsiTheme="minorHAnsi"/>
        </w:rPr>
        <w:t xml:space="preserve">В этом разделе </w:t>
      </w:r>
      <w:r>
        <w:rPr>
          <w:rStyle w:val="CommentReference"/>
          <w:rFonts w:asciiTheme="minorHAnsi" w:hAnsiTheme="minorHAnsi"/>
        </w:rPr>
        <w:annotationRef/>
      </w:r>
      <w:r>
        <w:rPr>
          <w:rStyle w:val="CommentReference"/>
          <w:rFonts w:asciiTheme="minorHAnsi" w:hAnsiTheme="minorHAnsi"/>
        </w:rPr>
        <w:t>М</w:t>
      </w:r>
      <w:r>
        <w:rPr>
          <w:rFonts w:asciiTheme="minorHAnsi" w:hAnsiTheme="minorHAnsi"/>
        </w:rPr>
        <w:t>ГЗС должна предоставить исходную информацию о внедрении ИПДО в своей стране. Это должно содержать четко обозначенные национальные цели ИПДО, согласованные МГЗС и изложенные в рабочем плане ИПДО. Должен быть предоставлен электронный адрес для доступа к рабочему плану ИПДО с дополнительным необходимым комментарием по истории и текущему статусу отчетности и санкционирования ИПДО.</w:t>
      </w:r>
    </w:p>
  </w:comment>
  <w:comment w:id="16" w:author="EITI International Secretariat" w:date="2015-07-29T22:19:00Z" w:initials="EITI">
    <w:p w14:paraId="73706FCD" w14:textId="091022B0" w:rsidR="008347D4" w:rsidRPr="0079065F" w:rsidRDefault="008347D4">
      <w:pPr>
        <w:pStyle w:val="CommentText"/>
      </w:pPr>
      <w:r>
        <w:rPr>
          <w:rStyle w:val="CommentReference"/>
        </w:rPr>
        <w:annotationRef/>
      </w:r>
      <w:r w:rsidRPr="0079065F">
        <w:rPr>
          <w:rFonts w:asciiTheme="minorHAnsi" w:hAnsiTheme="minorHAnsi"/>
        </w:rPr>
        <w:t>МГЗС должна указать, будет ли Независимый Администратор выпускать Отчет ИПДО в целом или отдельные разделы или главы Отчета ИПДО.</w:t>
      </w:r>
      <w:r w:rsidRPr="0079065F">
        <w:t xml:space="preserve"> </w:t>
      </w:r>
    </w:p>
  </w:comment>
  <w:comment w:id="17" w:author="EITI International Secretariat" w:date="2015-07-29T22:20:00Z" w:initials="EITI">
    <w:p w14:paraId="0798AFB4" w14:textId="17E09E62" w:rsidR="008347D4" w:rsidRPr="0079065F" w:rsidRDefault="008347D4" w:rsidP="0079065F">
      <w:pPr>
        <w:pStyle w:val="CommentText"/>
        <w:rPr>
          <w:rFonts w:asciiTheme="minorHAnsi" w:hAnsiTheme="minorHAnsi"/>
        </w:rPr>
      </w:pPr>
      <w:r>
        <w:rPr>
          <w:rStyle w:val="CommentReference"/>
        </w:rPr>
        <w:annotationRef/>
      </w:r>
      <w:r w:rsidRPr="0079065F">
        <w:rPr>
          <w:rFonts w:asciiTheme="minorHAnsi" w:hAnsiTheme="minorHAnsi"/>
        </w:rPr>
        <w:t xml:space="preserve">МГЗС должна сохранить этот текст, если она желает, чтобы Независимый Администратор провел работу по определению охвата отчетности. </w:t>
      </w:r>
      <w:r>
        <w:rPr>
          <w:rFonts w:asciiTheme="minorHAnsi" w:hAnsiTheme="minorHAnsi"/>
        </w:rPr>
        <w:t xml:space="preserve"> </w:t>
      </w:r>
      <w:r w:rsidRPr="0079065F">
        <w:rPr>
          <w:rFonts w:asciiTheme="minorHAnsi" w:hAnsiTheme="minorHAnsi"/>
        </w:rPr>
        <w:t>В противном случае этот текст должен быть удален.</w:t>
      </w:r>
    </w:p>
  </w:comment>
  <w:comment w:id="18" w:author="EITI International Secretariat" w:date="2015-07-29T22:21:00Z" w:initials="EITI">
    <w:p w14:paraId="2FDC7E28" w14:textId="3E387C1B" w:rsidR="008347D4" w:rsidRPr="0079065F" w:rsidRDefault="008347D4">
      <w:pPr>
        <w:pStyle w:val="CommentText"/>
        <w:rPr>
          <w:rFonts w:asciiTheme="minorHAnsi" w:hAnsiTheme="minorHAnsi"/>
        </w:rPr>
      </w:pPr>
      <w:r>
        <w:rPr>
          <w:rStyle w:val="CommentReference"/>
        </w:rPr>
        <w:annotationRef/>
      </w:r>
      <w:r w:rsidRPr="0079065F">
        <w:rPr>
          <w:rFonts w:asciiTheme="minorHAnsi" w:hAnsiTheme="minorHAnsi"/>
        </w:rPr>
        <w:t>МГЗС должна сохранить этот текст, если она желает, чтобы Независимый Администратор выпустил полный Отчет ИПДО, включая всю контекстуальную информацию.</w:t>
      </w:r>
    </w:p>
  </w:comment>
  <w:comment w:id="19" w:author="EITI International Secretariat" w:date="2015-07-29T22:23:00Z" w:initials="EITI">
    <w:p w14:paraId="26437BF0" w14:textId="551E0342" w:rsidR="008347D4" w:rsidRPr="0079065F" w:rsidRDefault="008347D4" w:rsidP="0079065F">
      <w:pPr>
        <w:pStyle w:val="CommentText"/>
        <w:rPr>
          <w:rFonts w:asciiTheme="minorHAnsi" w:hAnsiTheme="minorHAnsi"/>
        </w:rPr>
      </w:pPr>
      <w:r>
        <w:rPr>
          <w:rStyle w:val="CommentReference"/>
        </w:rPr>
        <w:annotationRef/>
      </w:r>
      <w:r w:rsidRPr="0079065F">
        <w:rPr>
          <w:rFonts w:asciiTheme="minorHAnsi" w:hAnsiTheme="minorHAnsi"/>
        </w:rPr>
        <w:t xml:space="preserve">МГЗС должна сохранить этот текст, если она желает, чтобы Независимый Администратор выпустил части Отчета ИПДО, например, раздел по выверке данных, но не весь отчет. Это применимо к тем случаям, когда, например, МГЗС желает сама компилировать всю или части контекстуальной информации. </w:t>
      </w:r>
    </w:p>
  </w:comment>
  <w:comment w:id="20" w:author="EITI International Secretariat" w:date="2015-07-29T22:24:00Z" w:initials="EITI">
    <w:p w14:paraId="62CA2E5D" w14:textId="2C5DA982" w:rsidR="008347D4" w:rsidRPr="0079065F" w:rsidRDefault="008347D4" w:rsidP="00E010FF">
      <w:pPr>
        <w:pStyle w:val="CommentText"/>
        <w:rPr>
          <w:rFonts w:asciiTheme="minorHAnsi" w:hAnsiTheme="minorHAnsi"/>
          <w:color w:val="FF0000"/>
        </w:rPr>
      </w:pPr>
      <w:r>
        <w:rPr>
          <w:rStyle w:val="CommentReference"/>
        </w:rPr>
        <w:annotationRef/>
      </w:r>
      <w:r w:rsidRPr="0079065F">
        <w:rPr>
          <w:rFonts w:asciiTheme="minorHAnsi" w:hAnsiTheme="minorHAnsi"/>
        </w:rPr>
        <w:t>МГЗС может решить перечислить дополнительные цели, в частности, желает ли МГЗС поручить Независимому Администратору провести работу, не требуемую по Стандарту ИПДО</w:t>
      </w:r>
    </w:p>
  </w:comment>
  <w:comment w:id="27" w:author="EITI International Secretariat" w:date="2015-07-29T22:31:00Z" w:initials="EITI">
    <w:p w14:paraId="4440A37B" w14:textId="7C847D58" w:rsidR="008347D4" w:rsidRPr="007635F9" w:rsidRDefault="008347D4" w:rsidP="007635F9">
      <w:pPr>
        <w:pStyle w:val="CommentText"/>
        <w:rPr>
          <w:rFonts w:asciiTheme="minorHAnsi" w:hAnsiTheme="minorHAnsi"/>
        </w:rPr>
      </w:pPr>
      <w:r w:rsidRPr="007635F9">
        <w:rPr>
          <w:rFonts w:asciiTheme="minorHAnsi" w:hAnsiTheme="minorHAnsi"/>
        </w:rPr>
        <w:t>Определение охвата может быть проведено консультантом МГЗС или Независимым Администратором. При решении о передаче работы по определению охвата МГЗС могла бы найти полезным контрольный лист для установления охвата Отчетов ИПДО.</w:t>
      </w:r>
    </w:p>
    <w:p w14:paraId="4FDBFA12" w14:textId="7ECC71A8" w:rsidR="008347D4" w:rsidRPr="007635F9" w:rsidRDefault="008347D4">
      <w:pPr>
        <w:pStyle w:val="CommentText"/>
        <w:rPr>
          <w:rFonts w:asciiTheme="minorHAnsi" w:hAnsiTheme="minorHAnsi"/>
        </w:rPr>
      </w:pPr>
      <w:r w:rsidRPr="007635F9">
        <w:rPr>
          <w:rFonts w:asciiTheme="minorHAnsi" w:hAnsiTheme="minorHAnsi"/>
        </w:rPr>
        <w:t xml:space="preserve"> </w:t>
      </w:r>
    </w:p>
    <w:p w14:paraId="73A1C052" w14:textId="670B0EEA" w:rsidR="008347D4" w:rsidRPr="007635F9" w:rsidRDefault="008347D4" w:rsidP="007635F9">
      <w:pPr>
        <w:pStyle w:val="CommentText"/>
        <w:rPr>
          <w:rFonts w:asciiTheme="minorHAnsi" w:hAnsiTheme="minorHAnsi"/>
        </w:rPr>
      </w:pPr>
      <w:r w:rsidRPr="007635F9">
        <w:rPr>
          <w:rFonts w:asciiTheme="minorHAnsi" w:hAnsiTheme="minorHAnsi"/>
        </w:rPr>
        <w:t>Если МГЗС решит поручить Независимому Администратору проведение работы по определению охвата, задачи должны быть описаны здесь. МГЗС может пожелать интегрировать некоторые или все задачи по определению охвата, которые приведены в шаблоне ТЗ для исследований охвата</w:t>
      </w:r>
    </w:p>
    <w:p w14:paraId="5FE7D548" w14:textId="77777777" w:rsidR="008347D4" w:rsidRPr="007635F9" w:rsidRDefault="008347D4">
      <w:pPr>
        <w:pStyle w:val="CommentText"/>
        <w:rPr>
          <w:rFonts w:asciiTheme="minorHAnsi" w:hAnsiTheme="minorHAnsi"/>
        </w:rPr>
      </w:pPr>
    </w:p>
    <w:p w14:paraId="79C59660" w14:textId="45A5223D" w:rsidR="008347D4" w:rsidRPr="007635F9" w:rsidRDefault="008347D4">
      <w:pPr>
        <w:pStyle w:val="CommentText"/>
      </w:pPr>
      <w:r w:rsidRPr="007635F9">
        <w:rPr>
          <w:rFonts w:asciiTheme="minorHAnsi" w:hAnsiTheme="minorHAnsi"/>
        </w:rPr>
        <w:t>Если МГЗС решит, что работа по охвату не должна проводиться Независимым Администратором, этот раздел (этап 0) должен быть исключен из ТЗ.</w:t>
      </w:r>
      <w:r w:rsidRPr="007635F9">
        <w:t xml:space="preserve">  </w:t>
      </w:r>
    </w:p>
    <w:p w14:paraId="4C0DF237" w14:textId="77777777" w:rsidR="008347D4" w:rsidRPr="007635F9" w:rsidRDefault="008347D4">
      <w:pPr>
        <w:pStyle w:val="CommentText"/>
      </w:pPr>
    </w:p>
  </w:comment>
  <w:comment w:id="28" w:author="EITI International Secretariat" w:date="2015-07-29T22:32:00Z" w:initials="EITI">
    <w:p w14:paraId="0291AE7B" w14:textId="404CFA08" w:rsidR="008347D4" w:rsidRPr="007635F9" w:rsidRDefault="008347D4">
      <w:pPr>
        <w:pStyle w:val="CommentText"/>
        <w:rPr>
          <w:rFonts w:asciiTheme="minorHAnsi" w:hAnsiTheme="minorHAnsi"/>
        </w:rPr>
      </w:pPr>
      <w:r>
        <w:rPr>
          <w:rStyle w:val="CommentReference"/>
        </w:rPr>
        <w:annotationRef/>
      </w:r>
      <w:r w:rsidRPr="007635F9">
        <w:rPr>
          <w:rFonts w:asciiTheme="minorHAnsi" w:hAnsiTheme="minorHAnsi"/>
        </w:rPr>
        <w:t>Если Независимый Администратор участвует в работе по охвату, этот текст должен быть удален.</w:t>
      </w:r>
    </w:p>
  </w:comment>
  <w:comment w:id="30" w:author="EITI International Secretariat" w:date="2015-07-29T22:35:00Z" w:initials="EITI">
    <w:p w14:paraId="08C6DD6C" w14:textId="46DA494B" w:rsidR="008347D4" w:rsidRPr="007635F9" w:rsidRDefault="008347D4">
      <w:pPr>
        <w:pStyle w:val="CommentText"/>
        <w:rPr>
          <w:rFonts w:asciiTheme="minorHAnsi" w:hAnsiTheme="minorHAnsi"/>
        </w:rPr>
      </w:pPr>
      <w:r>
        <w:rPr>
          <w:rStyle w:val="CommentReference"/>
        </w:rPr>
        <w:annotationRef/>
      </w:r>
      <w:r w:rsidRPr="007635F9">
        <w:rPr>
          <w:rFonts w:asciiTheme="minorHAnsi" w:hAnsiTheme="minorHAnsi"/>
        </w:rPr>
        <w:t xml:space="preserve">Если МГЗС пожелает, чтобы Независимый Администратор разработал формы отчетности для утверждения МГЗС, это должно быть указано здесь. </w:t>
      </w:r>
    </w:p>
  </w:comment>
  <w:comment w:id="29" w:author="EITI International Secretariat" w:date="2015-07-29T22:35:00Z" w:initials="EITI">
    <w:p w14:paraId="0C5B4324" w14:textId="5177F8B1" w:rsidR="008347D4" w:rsidRPr="007635F9" w:rsidRDefault="008347D4">
      <w:pPr>
        <w:pStyle w:val="CommentText"/>
      </w:pPr>
      <w:r>
        <w:rPr>
          <w:rStyle w:val="CommentReference"/>
        </w:rPr>
        <w:annotationRef/>
      </w:r>
      <w:r w:rsidRPr="007635F9">
        <w:rPr>
          <w:rFonts w:asciiTheme="minorHAnsi" w:hAnsiTheme="minorHAnsi"/>
        </w:rPr>
        <w:t>Если Независимый Администратор участвует в работе по охвату и выполнил все эти задачи, данный раздел должен быть удален из ТЗ.</w:t>
      </w:r>
      <w:r w:rsidRPr="007635F9">
        <w:t xml:space="preserve"> </w:t>
      </w:r>
    </w:p>
  </w:comment>
  <w:comment w:id="31" w:author="EITI International Secretariat" w:date="2015-07-29T22:36:00Z" w:initials="EITI">
    <w:p w14:paraId="11E20572" w14:textId="2D746065" w:rsidR="008347D4" w:rsidRPr="007635F9" w:rsidRDefault="008347D4">
      <w:pPr>
        <w:pStyle w:val="CommentText"/>
        <w:rPr>
          <w:rFonts w:asciiTheme="minorHAnsi" w:hAnsiTheme="minorHAnsi"/>
        </w:rPr>
      </w:pPr>
      <w:r>
        <w:rPr>
          <w:rStyle w:val="CommentReference"/>
        </w:rPr>
        <w:annotationRef/>
      </w:r>
      <w:r w:rsidRPr="007635F9">
        <w:rPr>
          <w:rFonts w:asciiTheme="minorHAnsi" w:hAnsiTheme="minorHAnsi"/>
        </w:rPr>
        <w:t>МГЗС может пожелать перечислить дополнительные потоки выгод, не требуемые Стандартом ИПДО.</w:t>
      </w:r>
    </w:p>
  </w:comment>
  <w:comment w:id="32" w:author="EITI International Secretariat" w:date="2015-07-29T22:38:00Z" w:initials="EITI">
    <w:p w14:paraId="62CA2E60" w14:textId="04F2098A" w:rsidR="008347D4" w:rsidRPr="00C667BF" w:rsidRDefault="008347D4" w:rsidP="00C667BF">
      <w:pPr>
        <w:pStyle w:val="CommentText"/>
        <w:rPr>
          <w:rFonts w:asciiTheme="minorHAnsi" w:hAnsiTheme="minorHAnsi"/>
          <w:sz w:val="16"/>
          <w:szCs w:val="16"/>
        </w:rPr>
      </w:pPr>
      <w:r>
        <w:rPr>
          <w:rStyle w:val="CommentReference"/>
        </w:rPr>
        <w:annotationRef/>
      </w:r>
      <w:r w:rsidRPr="00C667BF">
        <w:rPr>
          <w:rFonts w:asciiTheme="minorHAnsi" w:hAnsiTheme="minorHAnsi" w:cstheme="minorBidi"/>
          <w:sz w:val="16"/>
          <w:szCs w:val="16"/>
        </w:rPr>
        <w:t>Не устанавливается требование, чтобы Независимый Администратор выпускал весь Отчет ИПДО полностью. МГЗС может поручить другой стороне представление всей или отдельных частей контекстуальной информации. В этом случае МГЗС и Независимый Администратор должны согласовать процедуры для того, как включать это в Отчет ИПДО.</w:t>
      </w:r>
    </w:p>
  </w:comment>
  <w:comment w:id="33" w:author="EITI International Secretariat" w:date="2015-07-30T07:16:00Z" w:initials="EITI">
    <w:p w14:paraId="7986A3C7" w14:textId="6F7CA53A" w:rsidR="008347D4" w:rsidRPr="008347D4" w:rsidRDefault="008347D4" w:rsidP="005E76F2">
      <w:pPr>
        <w:pStyle w:val="CommentText"/>
        <w:rPr>
          <w:rFonts w:asciiTheme="minorHAnsi" w:hAnsiTheme="minorHAnsi"/>
          <w:sz w:val="22"/>
          <w:szCs w:val="22"/>
        </w:rPr>
      </w:pPr>
      <w:r w:rsidRPr="004B4781">
        <w:rPr>
          <w:rStyle w:val="CommentReference"/>
          <w:b/>
        </w:rPr>
        <w:annotationRef/>
      </w:r>
      <w:r w:rsidRPr="008347D4">
        <w:rPr>
          <w:rFonts w:asciiTheme="minorHAnsi" w:hAnsiTheme="minorHAnsi"/>
          <w:sz w:val="22"/>
          <w:szCs w:val="22"/>
        </w:rPr>
        <w:t xml:space="preserve">МГЗС должна заполнить эту таблицу до начала процесса привлечения Независимого Администратора. Должен быть описан объем работы, требуемый от Независимого Администратора при подборке контекстуальной информации, включая указание вероятных источников данных. При заполнении этой таблицы важно обращаться к подробным Требованиям ИПДО, изложенным в Стандарте ИПДО. </w:t>
      </w:r>
    </w:p>
    <w:p w14:paraId="5284D81D" w14:textId="1BDB9443" w:rsidR="008347D4" w:rsidRPr="008347D4" w:rsidRDefault="008347D4" w:rsidP="005E76F2">
      <w:pPr>
        <w:pStyle w:val="CommentText"/>
        <w:rPr>
          <w:rFonts w:asciiTheme="minorHAnsi" w:hAnsiTheme="minorHAnsi"/>
        </w:rPr>
      </w:pPr>
      <w:r w:rsidRPr="008347D4">
        <w:rPr>
          <w:rFonts w:asciiTheme="minorHAnsi" w:hAnsiTheme="minorHAnsi"/>
          <w:sz w:val="22"/>
          <w:szCs w:val="22"/>
        </w:rPr>
        <w:t>МГЗС должна указать "Не применимо" в тех случаях, когда Независимый Администратор не участвует в подборке контекстуальной информации. Возможно также отметить, что "предложенный охват не был согласован" или что "МГЗС еще не рассмотрела этот вопрос".</w:t>
      </w:r>
    </w:p>
  </w:comment>
  <w:comment w:id="34" w:author="EITI International Secretariat" w:date="2015-07-29T22:52:00Z" w:initials="EITI">
    <w:p w14:paraId="4B745816" w14:textId="78632BC0" w:rsidR="008347D4" w:rsidRPr="006033ED" w:rsidRDefault="008347D4" w:rsidP="006033ED">
      <w:pPr>
        <w:pStyle w:val="CommentText"/>
        <w:rPr>
          <w:rFonts w:asciiTheme="minorHAnsi" w:hAnsiTheme="minorHAnsi"/>
        </w:rPr>
      </w:pPr>
      <w:r>
        <w:rPr>
          <w:rStyle w:val="CommentReference"/>
        </w:rPr>
        <w:annotationRef/>
      </w:r>
      <w:r w:rsidRPr="006033ED">
        <w:rPr>
          <w:rFonts w:asciiTheme="minorHAnsi" w:hAnsiTheme="minorHAnsi"/>
        </w:rPr>
        <w:t>Если МГЗС пожелает, чтобы Независимый Администратор разработал руководства или предоставил обучение для отчитывающихся субъектов, это должно быть указано здесь. В противном случае МГЗС должна удалить этот текст.</w:t>
      </w:r>
    </w:p>
  </w:comment>
  <w:comment w:id="35" w:author="EITI International Secretariat" w:date="2015-07-29T22:53:00Z" w:initials="EITI">
    <w:p w14:paraId="62CA2E63" w14:textId="0D092C3F" w:rsidR="008347D4" w:rsidRPr="006033ED" w:rsidRDefault="008347D4" w:rsidP="00E010FF">
      <w:pPr>
        <w:pStyle w:val="CommentText"/>
        <w:rPr>
          <w:rFonts w:asciiTheme="minorHAnsi" w:hAnsiTheme="minorHAnsi"/>
        </w:rPr>
      </w:pPr>
      <w:r>
        <w:rPr>
          <w:rStyle w:val="CommentReference"/>
        </w:rPr>
        <w:annotationRef/>
      </w:r>
      <w:r w:rsidRPr="006033ED">
        <w:rPr>
          <w:rFonts w:asciiTheme="minorHAnsi" w:hAnsiTheme="minorHAnsi"/>
        </w:rPr>
        <w:t>Если предлагается альтернативный подход к сбору данных, МГЗС должна предоставить дополнительную информацию здесь.</w:t>
      </w:r>
    </w:p>
  </w:comment>
  <w:comment w:id="36" w:author="EITI International Secretariat" w:date="2015-07-29T22:54:00Z" w:initials="EITI">
    <w:p w14:paraId="62CA2E64" w14:textId="1DF20975" w:rsidR="008347D4" w:rsidRPr="006033ED" w:rsidRDefault="008347D4">
      <w:pPr>
        <w:pStyle w:val="CommentText"/>
        <w:rPr>
          <w:rFonts w:asciiTheme="minorHAnsi" w:hAnsiTheme="minorHAnsi"/>
        </w:rPr>
      </w:pPr>
      <w:r>
        <w:rPr>
          <w:rStyle w:val="CommentReference"/>
        </w:rPr>
        <w:annotationRef/>
      </w:r>
      <w:r w:rsidRPr="00916A3F">
        <w:rPr>
          <w:rStyle w:val="CommentReference"/>
          <w:rFonts w:asciiTheme="minorHAnsi" w:hAnsiTheme="minorHAnsi"/>
        </w:rPr>
        <w:annotationRef/>
      </w:r>
      <w:r w:rsidRPr="006033ED">
        <w:rPr>
          <w:rStyle w:val="CommentReference"/>
          <w:rFonts w:asciiTheme="minorHAnsi" w:hAnsiTheme="minorHAnsi"/>
        </w:rPr>
        <w:t>Многосторонние группы заинтересованных сторон поощряются к упорядочению отчетности ИПДО путем включения ее в существующие механизмы отчетности.</w:t>
      </w:r>
      <w:r w:rsidRPr="006033ED">
        <w:rPr>
          <w:rFonts w:asciiTheme="minorHAnsi" w:hAnsiTheme="minorHAnsi"/>
        </w:rPr>
        <w:t xml:space="preserve"> </w:t>
      </w:r>
    </w:p>
  </w:comment>
  <w:comment w:id="37" w:author="EITI International Secretariat" w:date="2015-07-29T22:57:00Z" w:initials="EITI">
    <w:p w14:paraId="62CA2E65" w14:textId="1CBBE94B" w:rsidR="008347D4" w:rsidRPr="006033ED" w:rsidRDefault="008347D4" w:rsidP="00E010FF">
      <w:pPr>
        <w:pStyle w:val="CommentText"/>
        <w:rPr>
          <w:rFonts w:asciiTheme="minorHAnsi" w:hAnsiTheme="minorHAnsi"/>
        </w:rPr>
      </w:pPr>
      <w:r>
        <w:rPr>
          <w:rStyle w:val="CommentReference"/>
        </w:rPr>
        <w:annotationRef/>
      </w:r>
      <w:r w:rsidRPr="0084570D">
        <w:rPr>
          <w:rStyle w:val="CommentReference"/>
          <w:rFonts w:asciiTheme="minorHAnsi" w:hAnsiTheme="minorHAnsi"/>
        </w:rPr>
        <w:annotationRef/>
      </w:r>
      <w:r w:rsidRPr="006033ED">
        <w:rPr>
          <w:rFonts w:asciiTheme="minorHAnsi" w:hAnsiTheme="minorHAnsi"/>
          <w:sz w:val="22"/>
          <w:szCs w:val="22"/>
        </w:rPr>
        <w:t>МГЗС и Независимый Администратор могут пожелать согласовать приемлемый предел погрешности при определении того, какие несоответствия должны исследоваться далее..</w:t>
      </w:r>
      <w:r w:rsidRPr="006033ED">
        <w:rPr>
          <w:rFonts w:asciiTheme="minorHAnsi" w:hAnsiTheme="minorHAnsi"/>
          <w:sz w:val="22"/>
          <w:szCs w:val="22"/>
          <w:highlight w:val="yellow"/>
        </w:rPr>
        <w:t xml:space="preserve"> </w:t>
      </w:r>
    </w:p>
  </w:comment>
  <w:comment w:id="38" w:author="EITI International Secretariat" w:date="2015-07-29T22:58:00Z" w:initials="EITI">
    <w:p w14:paraId="62CA2E66" w14:textId="0AE87D5E" w:rsidR="008347D4" w:rsidRPr="00AF33A6" w:rsidRDefault="008347D4" w:rsidP="00E010FF">
      <w:pPr>
        <w:pStyle w:val="CommentText"/>
        <w:rPr>
          <w:rFonts w:asciiTheme="minorHAnsi" w:hAnsiTheme="minorHAnsi"/>
        </w:rPr>
      </w:pPr>
      <w:r>
        <w:rPr>
          <w:rStyle w:val="CommentReference"/>
        </w:rPr>
        <w:annotationRef/>
      </w:r>
      <w:r w:rsidRPr="00916A3F">
        <w:rPr>
          <w:rStyle w:val="CommentReference"/>
          <w:rFonts w:asciiTheme="minorHAnsi" w:hAnsiTheme="minorHAnsi"/>
        </w:rPr>
        <w:annotationRef/>
      </w:r>
      <w:r w:rsidRPr="00AF33A6">
        <w:rPr>
          <w:rStyle w:val="CommentReference"/>
          <w:rFonts w:asciiTheme="minorHAnsi" w:hAnsiTheme="minorHAnsi"/>
        </w:rPr>
        <w:t>Если МГЗС пожелает, чтобы Независимый Администратор представил рекомендации по укреплению процесса отчетности в будущем, это должно быть указано здесь.</w:t>
      </w:r>
    </w:p>
  </w:comment>
  <w:comment w:id="39" w:author="EITI International Secretariat" w:date="2015-07-29T22:59:00Z" w:initials="EITI">
    <w:p w14:paraId="551C90EA" w14:textId="621C96A9" w:rsidR="008347D4" w:rsidRPr="00AF33A6" w:rsidRDefault="008347D4">
      <w:pPr>
        <w:pStyle w:val="CommentText"/>
      </w:pPr>
      <w:r>
        <w:rPr>
          <w:rStyle w:val="CommentReference"/>
        </w:rPr>
        <w:annotationRef/>
      </w:r>
      <w:r w:rsidRPr="00AF33A6">
        <w:rPr>
          <w:rFonts w:asciiTheme="minorHAnsi" w:hAnsiTheme="minorHAnsi"/>
        </w:rPr>
        <w:t>Если МГЗС желает, чтобы Независимый Администратор представил перевод отчета, просьба указать - на какой язык (языки).</w:t>
      </w:r>
    </w:p>
  </w:comment>
  <w:comment w:id="40" w:author="EITI International Secretariat" w:date="2015-07-29T23:00:00Z" w:initials="EITI">
    <w:p w14:paraId="0B688594" w14:textId="7FC5F930" w:rsidR="008347D4" w:rsidRPr="00AF33A6" w:rsidRDefault="008347D4">
      <w:pPr>
        <w:pStyle w:val="CommentText"/>
        <w:rPr>
          <w:rFonts w:asciiTheme="minorHAnsi" w:hAnsiTheme="minorHAnsi"/>
        </w:rPr>
      </w:pPr>
      <w:r>
        <w:rPr>
          <w:rStyle w:val="CommentReference"/>
        </w:rPr>
        <w:annotationRef/>
      </w:r>
      <w:r w:rsidRPr="00AF33A6">
        <w:rPr>
          <w:rFonts w:asciiTheme="minorHAnsi" w:hAnsiTheme="minorHAnsi"/>
        </w:rPr>
        <w:t>Если МГЗС решит отдать эти работы в подряд Независимому Администратору, должна быть предоставлена дополнительная информация.</w:t>
      </w:r>
    </w:p>
  </w:comment>
  <w:comment w:id="41" w:author="EITI International Secretariat" w:date="2015-07-29T23:01:00Z" w:initials="EITI">
    <w:p w14:paraId="658681C6" w14:textId="0E7D4520" w:rsidR="008347D4" w:rsidRPr="00AF33A6" w:rsidRDefault="008347D4" w:rsidP="00AF33A6">
      <w:pPr>
        <w:pStyle w:val="CommentText"/>
        <w:rPr>
          <w:rFonts w:asciiTheme="minorHAnsi" w:hAnsiTheme="minorHAnsi"/>
        </w:rPr>
      </w:pPr>
      <w:r>
        <w:rPr>
          <w:rStyle w:val="CommentReference"/>
        </w:rPr>
        <w:annotationRef/>
      </w:r>
      <w:r w:rsidRPr="00AF33A6">
        <w:rPr>
          <w:rFonts w:asciiTheme="minorHAnsi" w:hAnsiTheme="minorHAnsi"/>
        </w:rPr>
        <w:t xml:space="preserve">Если МГЗС желает, чтобы Независимый Администратор представил эти сведения, этот текст должен быть сохранен. В противном случае этот текст должен быть удален. </w:t>
      </w:r>
    </w:p>
  </w:comment>
  <w:comment w:id="66" w:author="EITI International Secretariat" w:date="2015-07-29T23:02:00Z" w:initials="EITI">
    <w:p w14:paraId="5C922CC8" w14:textId="762EBDD6" w:rsidR="008347D4" w:rsidRPr="00AF33A6" w:rsidRDefault="008347D4">
      <w:pPr>
        <w:pStyle w:val="CommentText"/>
        <w:rPr>
          <w:strike/>
          <w:color w:val="FF0000"/>
        </w:rPr>
      </w:pPr>
      <w:r>
        <w:rPr>
          <w:rStyle w:val="CommentReference"/>
        </w:rPr>
        <w:annotationRef/>
      </w:r>
      <w:r w:rsidRPr="00AF33A6">
        <w:t>Если работа по охвату отчетности проводится Независимым Администратором, это заявление не должно заполняться до привлечения Независимого Администратора, а должно составлять часть первоначального отчета.</w:t>
      </w:r>
    </w:p>
  </w:comment>
  <w:comment w:id="67" w:author="EITI International Secretariat" w:date="2015-07-29T23:03:00Z" w:initials="EITI">
    <w:p w14:paraId="62CA2E6B" w14:textId="159EDC92" w:rsidR="008347D4" w:rsidRPr="00AF33A6" w:rsidRDefault="008347D4" w:rsidP="00E010FF">
      <w:pPr>
        <w:pStyle w:val="CommentText"/>
      </w:pPr>
      <w:r>
        <w:rPr>
          <w:rStyle w:val="CommentReference"/>
        </w:rPr>
        <w:annotationRef/>
      </w:r>
      <w:r w:rsidRPr="00AF33A6">
        <w:t xml:space="preserve">В альтернативном варианте МГЗС может пожелать приложить отчет исследования охвата отчетности, когда таковой имеется. </w:t>
      </w:r>
    </w:p>
  </w:comment>
  <w:comment w:id="68" w:author="EITI International Secretariat" w:date="2015-07-29T23:04:00Z" w:initials="EITI">
    <w:p w14:paraId="0F97D335" w14:textId="2AF81933" w:rsidR="008347D4" w:rsidRPr="00AF33A6" w:rsidRDefault="008347D4">
      <w:pPr>
        <w:pStyle w:val="CommentText"/>
      </w:pPr>
      <w:r>
        <w:rPr>
          <w:rStyle w:val="CommentReference"/>
        </w:rPr>
        <w:annotationRef/>
      </w:r>
      <w:r w:rsidRPr="00AF33A6">
        <w:t xml:space="preserve">МГЗС должна перечислить названия потоков доходов от добывающей промышленности, которые МГЗС определила как существенные и которые должны быть подвергнуты выверке. </w:t>
      </w:r>
    </w:p>
  </w:comment>
  <w:comment w:id="69" w:author="EITI International Secretariat" w:date="2015-07-29T23:09:00Z" w:initials="EITI">
    <w:p w14:paraId="256487FD" w14:textId="5E92D7DF" w:rsidR="008347D4" w:rsidRPr="00723C3B" w:rsidRDefault="008347D4">
      <w:pPr>
        <w:pStyle w:val="CommentText"/>
      </w:pPr>
      <w:r>
        <w:rPr>
          <w:rStyle w:val="CommentReference"/>
        </w:rPr>
        <w:annotationRef/>
      </w:r>
      <w:r w:rsidRPr="00723C3B">
        <w:t xml:space="preserve">МГЗС должна указать расчетную долю каждого потока доходов относительно суммарных доходов от сектора. </w:t>
      </w:r>
    </w:p>
  </w:comment>
  <w:comment w:id="70" w:author="EITI International Secretariat" w:date="2015-07-29T23:05:00Z" w:initials="EITI">
    <w:p w14:paraId="311B7D2A" w14:textId="295B699C" w:rsidR="008347D4" w:rsidRPr="00AF33A6" w:rsidRDefault="008347D4">
      <w:pPr>
        <w:pStyle w:val="CommentText"/>
      </w:pPr>
      <w:r>
        <w:rPr>
          <w:rStyle w:val="CommentReference"/>
        </w:rPr>
        <w:annotationRef/>
      </w:r>
      <w:r w:rsidRPr="00AF33A6">
        <w:t xml:space="preserve">Список названий органов правительства, включая все субнациональные органы правительства, которые собирают потоки доходов.  </w:t>
      </w:r>
    </w:p>
  </w:comment>
  <w:comment w:id="71" w:author="EITI International Secretariat" w:date="2015-07-29T23:06:00Z" w:initials="EITI">
    <w:p w14:paraId="3B4814D1" w14:textId="4C531326" w:rsidR="008347D4" w:rsidRPr="00AF33A6" w:rsidRDefault="008347D4">
      <w:pPr>
        <w:pStyle w:val="CommentText"/>
      </w:pPr>
      <w:r>
        <w:rPr>
          <w:rStyle w:val="CommentReference"/>
        </w:rPr>
        <w:annotationRef/>
      </w:r>
      <w:r w:rsidRPr="00AF33A6">
        <w:rPr>
          <w:rFonts w:asciiTheme="minorHAnsi" w:hAnsiTheme="minorHAnsi"/>
          <w:sz w:val="22"/>
          <w:szCs w:val="22"/>
        </w:rPr>
        <w:t>Для каждого потока доходов МГЗС должна указать дополнительную работу, которая должна быть проведена Независимым Администратором, если это требуется</w:t>
      </w:r>
    </w:p>
  </w:comment>
  <w:comment w:id="72" w:author="EITI International Secretariat" w:date="2015-07-29T23:12:00Z" w:initials="EITI">
    <w:p w14:paraId="68389CCA" w14:textId="5465946D" w:rsidR="008347D4" w:rsidRPr="00723C3B" w:rsidRDefault="008347D4">
      <w:pPr>
        <w:pStyle w:val="CommentText"/>
      </w:pPr>
      <w:r>
        <w:rPr>
          <w:rStyle w:val="CommentReference"/>
        </w:rPr>
        <w:annotationRef/>
      </w:r>
      <w:r w:rsidRPr="00723C3B">
        <w:t>МГЗС должна перечислить названия потоков доходов от добывающей промышленности, которые МГЗС определила как существенные и которые должны раскрываться правительством в одностороннем порядке (в укрупненном или разукрупненном по позициям виде).</w:t>
      </w:r>
    </w:p>
  </w:comment>
  <w:comment w:id="73" w:author="EITI International Secretariat" w:date="2015-07-29T23:13:00Z" w:initials="EITI">
    <w:p w14:paraId="0D00CD92" w14:textId="2CFEE21E" w:rsidR="008347D4" w:rsidRPr="00723C3B" w:rsidRDefault="008347D4">
      <w:pPr>
        <w:pStyle w:val="CommentText"/>
      </w:pPr>
      <w:r>
        <w:rPr>
          <w:rStyle w:val="CommentReference"/>
        </w:rPr>
        <w:annotationRef/>
      </w:r>
      <w:r w:rsidRPr="00723C3B">
        <w:t>МГЗС должна указать расчетную долю каждого потока доходов относительно суммарных доходов от сектора.</w:t>
      </w:r>
    </w:p>
  </w:comment>
  <w:comment w:id="74" w:author="EITI International Secretariat" w:date="2015-07-29T23:13:00Z" w:initials="EITI">
    <w:p w14:paraId="6412A804" w14:textId="16D55C5F" w:rsidR="008347D4" w:rsidRPr="00723C3B" w:rsidRDefault="008347D4">
      <w:pPr>
        <w:pStyle w:val="CommentText"/>
      </w:pPr>
      <w:r>
        <w:rPr>
          <w:rStyle w:val="CommentReference"/>
        </w:rPr>
        <w:annotationRef/>
      </w:r>
      <w:r w:rsidRPr="00723C3B">
        <w:t>МГЗС должна перечислить названия  органов правительства, включая все субнациональные органы правительства, которые собирают потоки доходов.</w:t>
      </w:r>
    </w:p>
  </w:comment>
  <w:comment w:id="75" w:author="EITI International Secretariat" w:date="2015-07-29T23:14:00Z" w:initials="EITI">
    <w:p w14:paraId="7948DF85" w14:textId="763F9CFA" w:rsidR="008347D4" w:rsidRPr="00723C3B" w:rsidRDefault="008347D4">
      <w:pPr>
        <w:pStyle w:val="CommentText"/>
      </w:pPr>
      <w:r>
        <w:rPr>
          <w:rStyle w:val="CommentReference"/>
        </w:rPr>
        <w:annotationRef/>
      </w:r>
      <w:r w:rsidRPr="00723C3B">
        <w:rPr>
          <w:rFonts w:asciiTheme="minorHAnsi" w:hAnsiTheme="minorHAnsi"/>
          <w:sz w:val="22"/>
          <w:szCs w:val="22"/>
        </w:rPr>
        <w:t>Для каждого потока доходов МГЗС должна указать дополнительную работу, которая должна быть проведена Независимым Администратором, если это требуется</w:t>
      </w:r>
    </w:p>
  </w:comment>
  <w:comment w:id="76" w:author="EITI International Secretariat" w:date="2015-07-29T23:15:00Z" w:initials="EITI">
    <w:p w14:paraId="374BE2AC" w14:textId="0DA43D75" w:rsidR="008347D4" w:rsidRPr="00723C3B" w:rsidRDefault="008347D4" w:rsidP="0062146C">
      <w:pPr>
        <w:pStyle w:val="CommentText"/>
      </w:pPr>
      <w:r>
        <w:rPr>
          <w:rStyle w:val="CommentReference"/>
        </w:rPr>
        <w:annotationRef/>
      </w:r>
      <w:r w:rsidRPr="00723C3B">
        <w:t>МГЗС должна перечислить названия потоков доходов от добывающей промышленности, которые МГЗС определила как несущественные и которые не будут включены в Отчет ИПДО.</w:t>
      </w:r>
    </w:p>
  </w:comment>
  <w:comment w:id="77" w:author="EITI International Secretariat" w:date="2015-07-29T23:17:00Z" w:initials="EITI">
    <w:p w14:paraId="7543C15D" w14:textId="0F8A9005" w:rsidR="008347D4" w:rsidRPr="00723C3B" w:rsidRDefault="008347D4" w:rsidP="0062146C">
      <w:pPr>
        <w:pStyle w:val="CommentText"/>
      </w:pPr>
      <w:r>
        <w:rPr>
          <w:rStyle w:val="CommentReference"/>
        </w:rPr>
        <w:annotationRef/>
      </w:r>
      <w:r w:rsidRPr="00723C3B">
        <w:t>МГЗС должна указать расчетную долю каждого потока доходов относительно суммарных доходов от сектора.</w:t>
      </w:r>
    </w:p>
  </w:comment>
  <w:comment w:id="78" w:author="EITI International Secretariat" w:date="2015-07-29T23:16:00Z" w:initials="EITI">
    <w:p w14:paraId="435E07AB" w14:textId="22FCAD51" w:rsidR="008347D4" w:rsidRPr="00723C3B" w:rsidRDefault="008347D4" w:rsidP="0062146C">
      <w:pPr>
        <w:pStyle w:val="CommentText"/>
      </w:pPr>
      <w:r>
        <w:rPr>
          <w:rStyle w:val="CommentReference"/>
        </w:rPr>
        <w:annotationRef/>
      </w:r>
      <w:r w:rsidRPr="00723C3B">
        <w:t xml:space="preserve">МГЗС должна перечислить названия  органов правительства, включая все субнациональные органы правительства, которые собирают потоки доходов. </w:t>
      </w:r>
    </w:p>
  </w:comment>
  <w:comment w:id="79" w:author="EITI International Secretariat" w:date="2015-07-29T23:16:00Z" w:initials="EITI">
    <w:p w14:paraId="54709B17" w14:textId="6DF8CFBD" w:rsidR="008347D4" w:rsidRPr="00723C3B" w:rsidRDefault="008347D4">
      <w:pPr>
        <w:pStyle w:val="CommentText"/>
      </w:pPr>
      <w:r>
        <w:rPr>
          <w:rStyle w:val="CommentReference"/>
        </w:rPr>
        <w:annotationRef/>
      </w:r>
      <w:r w:rsidRPr="00723C3B">
        <w:t xml:space="preserve">МГЗС должна объяснить обоснование заключения о том, что эти потоки доходов являются несущественными. </w:t>
      </w:r>
    </w:p>
  </w:comment>
  <w:comment w:id="80" w:author="EITI International Secretariat" w:date="2015-07-29T23:19:00Z" w:initials="EITI">
    <w:p w14:paraId="7ABE3DF6" w14:textId="6686EE34" w:rsidR="008347D4" w:rsidRPr="00A63EA8" w:rsidRDefault="008347D4">
      <w:pPr>
        <w:pStyle w:val="CommentText"/>
      </w:pPr>
      <w:r>
        <w:rPr>
          <w:rStyle w:val="CommentReference"/>
        </w:rPr>
        <w:annotationRef/>
      </w:r>
      <w:r w:rsidRPr="00A63EA8">
        <w:t>МГЗС должна указать, является ли применимым каждый поток выгод, приведенный в этой таблице, и при положительном ответе - являются ли они существенными и должны быть включены в Отчет ИПДО.</w:t>
      </w:r>
    </w:p>
  </w:comment>
  <w:comment w:id="81" w:author="EITI International Secretariat" w:date="2015-07-29T23:22:00Z" w:initials="EITI">
    <w:p w14:paraId="55CC6671" w14:textId="1AD1681C" w:rsidR="008347D4" w:rsidRPr="00A63EA8" w:rsidRDefault="008347D4">
      <w:pPr>
        <w:pStyle w:val="CommentText"/>
      </w:pPr>
      <w:r>
        <w:rPr>
          <w:rStyle w:val="CommentReference"/>
        </w:rPr>
        <w:annotationRef/>
      </w:r>
      <w:r w:rsidRPr="00A63EA8">
        <w:t>МГЗС должна указать расчетную долю каждого потока доходов относительно суммарных доходов от сектора.</w:t>
      </w:r>
    </w:p>
  </w:comment>
  <w:comment w:id="82" w:author="EITI International Secretariat" w:date="2015-07-29T23:20:00Z" w:initials="EITI">
    <w:p w14:paraId="39FB32D7" w14:textId="74F15F99" w:rsidR="008347D4" w:rsidRPr="00A63EA8" w:rsidRDefault="008347D4">
      <w:pPr>
        <w:pStyle w:val="CommentText"/>
      </w:pPr>
      <w:r>
        <w:rPr>
          <w:rStyle w:val="CommentReference"/>
        </w:rPr>
        <w:annotationRef/>
      </w:r>
      <w:r w:rsidRPr="00A63EA8">
        <w:t>МГЗС должна указать, какой орган/органы правительства получают эти потоки выгод.</w:t>
      </w:r>
    </w:p>
  </w:comment>
  <w:comment w:id="83" w:author="EITI International Secretariat" w:date="2015-07-29T23:23:00Z" w:initials="EITI">
    <w:p w14:paraId="19DB3235" w14:textId="0EF4BB62" w:rsidR="008347D4" w:rsidRPr="00A63EA8" w:rsidRDefault="008347D4">
      <w:pPr>
        <w:pStyle w:val="CommentText"/>
      </w:pPr>
      <w:r>
        <w:rPr>
          <w:rStyle w:val="CommentReference"/>
        </w:rPr>
        <w:annotationRef/>
      </w:r>
      <w:r w:rsidRPr="00A63EA8">
        <w:rPr>
          <w:rFonts w:asciiTheme="minorHAnsi" w:hAnsiTheme="minorHAnsi"/>
          <w:sz w:val="22"/>
          <w:szCs w:val="22"/>
        </w:rPr>
        <w:t>Для каждого потока выгод МГЗС должна указать дополнительную работу, которая должна быть проведена Независимым Администратором, если это требуется</w:t>
      </w:r>
      <w:r w:rsidRPr="00A63EA8">
        <w:rPr>
          <w:rFonts w:ascii="Myriad Pro" w:hAnsi="Myriad Pro"/>
          <w:sz w:val="22"/>
          <w:szCs w:val="22"/>
        </w:rPr>
        <w:t>.</w:t>
      </w:r>
    </w:p>
  </w:comment>
  <w:comment w:id="84" w:author="EITI International Secretariat" w:date="2015-07-29T23:24:00Z" w:initials="EITI">
    <w:p w14:paraId="62CA2E6E" w14:textId="4DAA134D" w:rsidR="008347D4" w:rsidRPr="00A63EA8" w:rsidRDefault="008347D4" w:rsidP="00E010FF">
      <w:pPr>
        <w:pStyle w:val="CommentText"/>
      </w:pPr>
      <w:r>
        <w:rPr>
          <w:rStyle w:val="CommentReference"/>
        </w:rPr>
        <w:annotationRef/>
      </w:r>
      <w:r w:rsidRPr="00A63EA8">
        <w:t>В альтернативном варианте МГЗС может решить приложить отчет исследования охвата отчетности, когда таковой имеется.</w:t>
      </w:r>
    </w:p>
  </w:comment>
  <w:comment w:id="86" w:author="EITI International Secretariat" w:date="2015-07-29T23:25:00Z" w:initials="EITI">
    <w:p w14:paraId="7272200A" w14:textId="77777777" w:rsidR="008347D4" w:rsidRPr="00A63EA8" w:rsidRDefault="008347D4" w:rsidP="00A63EA8">
      <w:pPr>
        <w:pStyle w:val="CommentText"/>
      </w:pPr>
      <w:r>
        <w:rPr>
          <w:rStyle w:val="CommentReference"/>
        </w:rPr>
        <w:annotationRef/>
      </w:r>
      <w:r w:rsidRPr="00A63EA8">
        <w:t xml:space="preserve">Если МГЗС установила порог отчетности для компаний, он должен быть указан здесь. </w:t>
      </w:r>
    </w:p>
    <w:p w14:paraId="7CDD0974" w14:textId="67EE38F9" w:rsidR="008347D4" w:rsidRPr="00A63EA8" w:rsidRDefault="008347D4" w:rsidP="00A63EA8">
      <w:pPr>
        <w:pStyle w:val="CommentText"/>
      </w:pPr>
      <w:r w:rsidRPr="00A63EA8">
        <w:t>МГЗС может пожелать указать "нуль" в случаях, когда она решила не применять порог. Если для разных потоков доходов применяются разные пороги, МГЗС должна изменить этот текст соответственно.</w:t>
      </w:r>
    </w:p>
  </w:comment>
  <w:comment w:id="89" w:author="EITI International Secretariat" w:date="2015-07-29T23:25:00Z" w:initials="EITI">
    <w:p w14:paraId="7A3840B2" w14:textId="32B712E0" w:rsidR="008347D4" w:rsidRPr="00A63EA8" w:rsidRDefault="008347D4">
      <w:pPr>
        <w:pStyle w:val="CommentText"/>
      </w:pPr>
      <w:r>
        <w:rPr>
          <w:rStyle w:val="CommentReference"/>
        </w:rPr>
        <w:annotationRef/>
      </w:r>
      <w:r w:rsidRPr="00A63EA8">
        <w:t>МГЗС должна перечислить компании, которые были определены для включения в Отчет ИПДО.</w:t>
      </w:r>
    </w:p>
  </w:comment>
  <w:comment w:id="90" w:author="EITI International Secretariat" w:date="2015-07-29T23:26:00Z" w:initials="EITI">
    <w:p w14:paraId="17D59E71" w14:textId="10018021" w:rsidR="008347D4" w:rsidRPr="00A63EA8" w:rsidRDefault="008347D4">
      <w:pPr>
        <w:pStyle w:val="CommentText"/>
      </w:pPr>
      <w:r>
        <w:rPr>
          <w:rStyle w:val="CommentReference"/>
        </w:rPr>
        <w:annotationRef/>
      </w:r>
      <w:r w:rsidRPr="00A63EA8">
        <w:t>МГЗС должна указать здесь сектор, в котором работает компания</w:t>
      </w:r>
    </w:p>
  </w:comment>
  <w:comment w:id="91" w:author="EITI International Secretariat" w:date="2015-07-29T23:28:00Z" w:initials="EITI">
    <w:p w14:paraId="046E62D9" w14:textId="70327098" w:rsidR="008347D4" w:rsidRPr="00A63EA8" w:rsidRDefault="008347D4" w:rsidP="00A63EA8">
      <w:pPr>
        <w:pStyle w:val="CommentText"/>
      </w:pPr>
      <w:r>
        <w:rPr>
          <w:rStyle w:val="CommentReference"/>
        </w:rPr>
        <w:annotationRef/>
      </w:r>
      <w:r w:rsidRPr="00A63EA8">
        <w:t>МГЗС должна указать, являются ли применимыми переводы между центральными и субнациональными уровнями правительства и при положительном ответе - являются ли они существенными и должны быть включены в Отчет ИПДО. Когда они не являются рименимыми/существенными, оставьте остальные поля пустыми.</w:t>
      </w:r>
    </w:p>
  </w:comment>
  <w:comment w:id="92" w:author="EITI International Secretariat" w:date="2015-07-29T23:27:00Z" w:initials="EITI">
    <w:p w14:paraId="064EB9E6" w14:textId="1F39BBEC" w:rsidR="008347D4" w:rsidRPr="00A63EA8" w:rsidRDefault="008347D4">
      <w:pPr>
        <w:pStyle w:val="CommentText"/>
      </w:pPr>
      <w:r>
        <w:rPr>
          <w:rStyle w:val="CommentReference"/>
        </w:rPr>
        <w:annotationRef/>
      </w:r>
      <w:r w:rsidRPr="00A63EA8">
        <w:t xml:space="preserve">МГЗС должна указать финансовые потоки между ГП и организациями правительства. </w:t>
      </w:r>
    </w:p>
  </w:comment>
  <w:comment w:id="93" w:author="EITI International Secretariat" w:date="2015-07-29T23:31:00Z" w:initials="EITI">
    <w:p w14:paraId="47D47766" w14:textId="08D8D777" w:rsidR="008347D4" w:rsidRPr="0099162D" w:rsidRDefault="008347D4">
      <w:pPr>
        <w:pStyle w:val="CommentText"/>
      </w:pPr>
      <w:r>
        <w:rPr>
          <w:rStyle w:val="CommentReference"/>
        </w:rPr>
        <w:annotationRef/>
      </w:r>
      <w:r w:rsidRPr="00A63EA8">
        <w:t>МГЗС должна указать, являются ли применимыми переводы между центральными и субнациональными уровнями правительства и при положительном ответе - являются ли они существенными и должны быть включены в Отчет ИПДО. Когда они не являются рименимыми/существенными, оставьте остальные поля пустыми.</w:t>
      </w:r>
      <w:r w:rsidRPr="0099162D">
        <w:t xml:space="preserve">. </w:t>
      </w:r>
    </w:p>
  </w:comment>
  <w:comment w:id="94" w:author="EITI International Secretariat" w:date="2015-07-29T23:29:00Z" w:initials="EITI">
    <w:p w14:paraId="3B4EE297" w14:textId="684AF132" w:rsidR="008347D4" w:rsidRPr="0099162D" w:rsidRDefault="008347D4">
      <w:pPr>
        <w:pStyle w:val="CommentText"/>
      </w:pPr>
      <w:r>
        <w:rPr>
          <w:rStyle w:val="CommentReference"/>
        </w:rPr>
        <w:annotationRef/>
      </w:r>
      <w:r w:rsidRPr="0099162D">
        <w:t>МГЗС должна указать, какие финансовые потоки переводятся, а также формулу управления этими переводами.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9AA1F" w15:done="0"/>
  <w15:commentEx w15:paraId="73706FCD" w15:done="0"/>
  <w15:commentEx w15:paraId="0798AFB4" w15:done="0"/>
  <w15:commentEx w15:paraId="2FDC7E28" w15:done="0"/>
  <w15:commentEx w15:paraId="26437BF0" w15:done="0"/>
  <w15:commentEx w15:paraId="62CA2E5D" w15:done="0"/>
  <w15:commentEx w15:paraId="4C0DF237" w15:done="0"/>
  <w15:commentEx w15:paraId="0291AE7B" w15:done="0"/>
  <w15:commentEx w15:paraId="08C6DD6C" w15:done="0"/>
  <w15:commentEx w15:paraId="0C5B4324" w15:done="0"/>
  <w15:commentEx w15:paraId="11E20572" w15:done="0"/>
  <w15:commentEx w15:paraId="62CA2E60" w15:done="0"/>
  <w15:commentEx w15:paraId="5284D81D" w15:done="0"/>
  <w15:commentEx w15:paraId="4B745816" w15:done="0"/>
  <w15:commentEx w15:paraId="62CA2E63" w15:done="0"/>
  <w15:commentEx w15:paraId="62CA2E64" w15:done="0"/>
  <w15:commentEx w15:paraId="62CA2E65" w15:done="0"/>
  <w15:commentEx w15:paraId="62CA2E66" w15:done="0"/>
  <w15:commentEx w15:paraId="551C90EA" w15:done="0"/>
  <w15:commentEx w15:paraId="0B688594" w15:done="0"/>
  <w15:commentEx w15:paraId="658681C6" w15:done="0"/>
  <w15:commentEx w15:paraId="5C922CC8" w15:done="0"/>
  <w15:commentEx w15:paraId="62CA2E6B" w15:done="0"/>
  <w15:commentEx w15:paraId="0F97D335" w15:done="0"/>
  <w15:commentEx w15:paraId="256487FD" w15:done="0"/>
  <w15:commentEx w15:paraId="311B7D2A" w15:done="0"/>
  <w15:commentEx w15:paraId="3B4814D1" w15:done="0"/>
  <w15:commentEx w15:paraId="68389CCA" w15:done="0"/>
  <w15:commentEx w15:paraId="0D00CD92" w15:done="0"/>
  <w15:commentEx w15:paraId="6412A804" w15:done="0"/>
  <w15:commentEx w15:paraId="7948DF85" w15:done="0"/>
  <w15:commentEx w15:paraId="374BE2AC" w15:done="0"/>
  <w15:commentEx w15:paraId="7543C15D" w15:done="0"/>
  <w15:commentEx w15:paraId="435E07AB" w15:done="0"/>
  <w15:commentEx w15:paraId="54709B17" w15:done="0"/>
  <w15:commentEx w15:paraId="7ABE3DF6" w15:done="0"/>
  <w15:commentEx w15:paraId="55CC6671" w15:done="0"/>
  <w15:commentEx w15:paraId="39FB32D7" w15:done="0"/>
  <w15:commentEx w15:paraId="19DB3235" w15:done="0"/>
  <w15:commentEx w15:paraId="62CA2E6E" w15:done="0"/>
  <w15:commentEx w15:paraId="7CDD0974" w15:done="0"/>
  <w15:commentEx w15:paraId="7A3840B2" w15:done="0"/>
  <w15:commentEx w15:paraId="17D59E71" w15:done="0"/>
  <w15:commentEx w15:paraId="046E62D9" w15:done="0"/>
  <w15:commentEx w15:paraId="064EB9E6" w15:done="0"/>
  <w15:commentEx w15:paraId="47D47766" w15:done="0"/>
  <w15:commentEx w15:paraId="3B4EE2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84586" w14:textId="77777777" w:rsidR="003D0252" w:rsidRDefault="003D0252">
      <w:pPr>
        <w:spacing w:after="0" w:line="240" w:lineRule="auto"/>
      </w:pPr>
      <w:r>
        <w:separator/>
      </w:r>
    </w:p>
  </w:endnote>
  <w:endnote w:type="continuationSeparator" w:id="0">
    <w:p w14:paraId="6BAED2F3" w14:textId="77777777" w:rsidR="003D0252" w:rsidRDefault="003D0252">
      <w:pPr>
        <w:spacing w:after="0" w:line="240" w:lineRule="auto"/>
      </w:pPr>
      <w:r>
        <w:continuationSeparator/>
      </w:r>
    </w:p>
  </w:endnote>
  <w:endnote w:type="continuationNotice" w:id="1">
    <w:p w14:paraId="1B38BA29" w14:textId="77777777" w:rsidR="003D0252" w:rsidRDefault="003D0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yriad Pro SemiCond">
    <w:panose1 w:val="020B0503030403020204"/>
    <w:charset w:val="00"/>
    <w:family w:val="auto"/>
    <w:pitch w:val="variable"/>
    <w:sig w:usb0="A00002AF" w:usb1="5000204B" w:usb2="00000000" w:usb3="00000000" w:csb0="000000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yriad Pro">
    <w:panose1 w:val="020B0503030403020204"/>
    <w:charset w:val="00"/>
    <w:family w:val="auto"/>
    <w:pitch w:val="variable"/>
    <w:sig w:usb0="20000287" w:usb1="00000001" w:usb2="00000000" w:usb3="00000000" w:csb0="0000019F" w:csb1="00000000"/>
  </w:font>
  <w:font w:name="Myriad Pro Light SemiCond">
    <w:panose1 w:val="020B0403030403020204"/>
    <w:charset w:val="00"/>
    <w:family w:val="auto"/>
    <w:pitch w:val="variable"/>
    <w:sig w:usb0="A00002AF" w:usb1="5000204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19D7A" w14:textId="032A739B" w:rsidR="008347D4" w:rsidRDefault="008347D4">
    <w:pPr>
      <w:pStyle w:val="Footer"/>
      <w:jc w:val="right"/>
    </w:pPr>
  </w:p>
  <w:p w14:paraId="62CA2E74" w14:textId="0E068A1E" w:rsidR="008347D4" w:rsidRPr="00115F86" w:rsidRDefault="008347D4" w:rsidP="00115F86">
    <w:pPr>
      <w:pStyle w:val="Footer"/>
    </w:pPr>
    <w:r>
      <w:rPr>
        <w:noProof/>
        <w:lang w:val="en-US" w:eastAsia="en-US" w:bidi="ar-SA"/>
      </w:rPr>
      <w:drawing>
        <wp:anchor distT="0" distB="0" distL="114300" distR="114300" simplePos="0" relativeHeight="251660288" behindDoc="0" locked="0" layoutInCell="1" allowOverlap="1" wp14:anchorId="2BED6768" wp14:editId="499E80CC">
          <wp:simplePos x="0" y="0"/>
          <wp:positionH relativeFrom="column">
            <wp:posOffset>-842645</wp:posOffset>
          </wp:positionH>
          <wp:positionV relativeFrom="paragraph">
            <wp:posOffset>252095</wp:posOffset>
          </wp:positionV>
          <wp:extent cx="10352405" cy="63817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240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A2E76" w14:textId="083FFC53" w:rsidR="008347D4" w:rsidRPr="00605D9E" w:rsidRDefault="008347D4" w:rsidP="00605D9E">
    <w:pPr>
      <w:pStyle w:val="Footer"/>
    </w:pPr>
    <w:r>
      <w:rPr>
        <w:noProof/>
        <w:lang w:val="en-US" w:eastAsia="en-US" w:bidi="ar-SA"/>
      </w:rPr>
      <w:drawing>
        <wp:anchor distT="0" distB="0" distL="114300" distR="114300" simplePos="0" relativeHeight="251658240" behindDoc="0" locked="0" layoutInCell="1" allowOverlap="1" wp14:anchorId="62CA2E7B" wp14:editId="175A3E58">
          <wp:simplePos x="0" y="0"/>
          <wp:positionH relativeFrom="column">
            <wp:posOffset>-768350</wp:posOffset>
          </wp:positionH>
          <wp:positionV relativeFrom="paragraph">
            <wp:posOffset>314325</wp:posOffset>
          </wp:positionV>
          <wp:extent cx="9639300" cy="487680"/>
          <wp:effectExtent l="0" t="0" r="12700" b="0"/>
          <wp:wrapNone/>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ECEE4" w14:textId="77777777" w:rsidR="003D0252" w:rsidRDefault="003D0252">
      <w:pPr>
        <w:spacing w:after="0" w:line="240" w:lineRule="auto"/>
      </w:pPr>
      <w:r>
        <w:separator/>
      </w:r>
    </w:p>
  </w:footnote>
  <w:footnote w:type="continuationSeparator" w:id="0">
    <w:p w14:paraId="6A90003A" w14:textId="77777777" w:rsidR="003D0252" w:rsidRDefault="003D0252">
      <w:pPr>
        <w:spacing w:after="0" w:line="240" w:lineRule="auto"/>
      </w:pPr>
      <w:r>
        <w:continuationSeparator/>
      </w:r>
    </w:p>
  </w:footnote>
  <w:footnote w:type="continuationNotice" w:id="1">
    <w:p w14:paraId="2112ECDC" w14:textId="77777777" w:rsidR="003D0252" w:rsidRDefault="003D0252">
      <w:pPr>
        <w:spacing w:after="0" w:line="240" w:lineRule="auto"/>
      </w:pPr>
    </w:p>
  </w:footnote>
  <w:footnote w:id="2">
    <w:p w14:paraId="01675FD7" w14:textId="77777777" w:rsidR="008347D4" w:rsidRPr="00F14FFA" w:rsidRDefault="008347D4" w:rsidP="00AC5D99">
      <w:pPr>
        <w:pStyle w:val="FootnoteText"/>
        <w:rPr>
          <w:rFonts w:ascii="Calibri" w:hAnsi="Calibri"/>
        </w:rPr>
      </w:pPr>
      <w:r>
        <w:rPr>
          <w:rStyle w:val="FootnoteReference"/>
          <w:rFonts w:ascii="Calibri" w:hAnsi="Calibri"/>
        </w:rPr>
        <w:footnoteRef/>
      </w:r>
      <w:r>
        <w:rPr>
          <w:rFonts w:ascii="Calibri" w:hAnsi="Calibri"/>
        </w:rPr>
        <w:t xml:space="preserve"> </w:t>
      </w:r>
      <w:hyperlink r:id="rId1">
        <w:r>
          <w:rPr>
            <w:rStyle w:val="Hyperlink"/>
            <w:rFonts w:ascii="Calibri" w:hAnsi="Calibri"/>
          </w:rPr>
          <w:t>http://eiti.org/document/standard</w:t>
        </w:r>
      </w:hyperlink>
      <w:r>
        <w:rPr>
          <w:rFonts w:ascii="Calibri" w:hAnsi="Calibri"/>
        </w:rPr>
        <w:t xml:space="preserve"> </w:t>
      </w:r>
    </w:p>
  </w:footnote>
  <w:footnote w:id="3">
    <w:p w14:paraId="75F9B5C6" w14:textId="77777777" w:rsidR="008347D4" w:rsidRPr="00245F84" w:rsidRDefault="008347D4" w:rsidP="001337BB">
      <w:pPr>
        <w:pStyle w:val="FootnoteText"/>
        <w:jc w:val="left"/>
        <w:rPr>
          <w:rFonts w:asciiTheme="minorHAnsi" w:hAnsiTheme="minorHAnsi"/>
        </w:rPr>
      </w:pPr>
      <w:r>
        <w:rPr>
          <w:rStyle w:val="FootnoteReference"/>
          <w:rFonts w:asciiTheme="minorHAnsi" w:hAnsiTheme="minorHAnsi"/>
        </w:rPr>
        <w:footnoteRef/>
      </w:r>
      <w:r>
        <w:rPr>
          <w:rFonts w:asciiTheme="minorHAnsi" w:hAnsiTheme="minorHAnsi"/>
        </w:rPr>
        <w:t xml:space="preserve"> Например, стандарт ISA 505 относительно подтверждений внешними сторонами; ISA 530 относительно аудиторской выборки; ISA 500 относительно аудиторских доказательств; ISRS 4400 относительно привлечения исполнителя для выполнения согласованных процедур, касающихся финансовой информации, и ISRS 4410 относительно привлечения исполнителя для компиляции данных.</w:t>
      </w:r>
    </w:p>
  </w:footnote>
  <w:footnote w:id="4">
    <w:p w14:paraId="2EB9472C" w14:textId="77777777" w:rsidR="008347D4" w:rsidRPr="00245F84" w:rsidRDefault="008347D4" w:rsidP="00AC55FF">
      <w:pPr>
        <w:pStyle w:val="FootnoteText"/>
        <w:spacing w:after="0" w:line="240" w:lineRule="auto"/>
        <w:jc w:val="left"/>
        <w:rPr>
          <w:rFonts w:asciiTheme="minorHAnsi" w:hAnsiTheme="minorHAnsi"/>
        </w:rPr>
      </w:pPr>
      <w:r>
        <w:rPr>
          <w:rStyle w:val="FootnoteReference"/>
          <w:rFonts w:asciiTheme="minorHAnsi" w:hAnsiTheme="minorHAnsi"/>
        </w:rPr>
        <w:footnoteRef/>
      </w:r>
      <w:r>
        <w:rPr>
          <w:rFonts w:asciiTheme="minorHAnsi" w:hAnsiTheme="minorHAnsi"/>
        </w:rPr>
        <w:t xml:space="preserve"> Руководящая инструкция 18: Участие ГП в отчетности ИПДО, </w:t>
      </w:r>
      <w:hyperlink r:id="rId2">
        <w:r>
          <w:rPr>
            <w:rStyle w:val="Hyperlink"/>
            <w:rFonts w:asciiTheme="minorHAnsi" w:hAnsiTheme="minorHAnsi"/>
          </w:rPr>
          <w:t>https://eiti.org/files/GN/Guidance_note_18_SOEs_EN.pdf</w:t>
        </w:r>
      </w:hyperlink>
    </w:p>
  </w:footnote>
  <w:footnote w:id="5">
    <w:p w14:paraId="3EFB3CDC" w14:textId="26422CF5" w:rsidR="008347D4" w:rsidRPr="00245F84" w:rsidRDefault="008347D4" w:rsidP="00AC55FF">
      <w:pPr>
        <w:pStyle w:val="FootnoteText"/>
        <w:spacing w:after="0" w:line="240" w:lineRule="auto"/>
        <w:jc w:val="left"/>
        <w:rPr>
          <w:rFonts w:asciiTheme="minorHAnsi" w:hAnsiTheme="minorHAnsi"/>
        </w:rPr>
      </w:pPr>
      <w:r>
        <w:rPr>
          <w:rStyle w:val="FootnoteReference"/>
          <w:rFonts w:asciiTheme="minorHAnsi" w:hAnsiTheme="minorHAnsi"/>
        </w:rPr>
        <w:footnoteRef/>
      </w:r>
      <w:r>
        <w:rPr>
          <w:rFonts w:asciiTheme="minorHAnsi" w:hAnsiTheme="minorHAnsi"/>
        </w:rPr>
        <w:t xml:space="preserve"> Руководящая инструкция 3: Реестры лицензий, </w:t>
      </w:r>
      <w:r>
        <w:t>https://eiti.org/guidance-notes-and-standard-terms-reference#GN3</w:t>
      </w:r>
    </w:p>
  </w:footnote>
  <w:footnote w:id="6">
    <w:p w14:paraId="475AA327" w14:textId="53C38A4B" w:rsidR="008347D4" w:rsidRPr="00F14FFA" w:rsidRDefault="008347D4" w:rsidP="00AC55FF">
      <w:pPr>
        <w:pStyle w:val="FootnoteText"/>
        <w:spacing w:after="0" w:line="240" w:lineRule="auto"/>
        <w:jc w:val="left"/>
      </w:pPr>
      <w:r>
        <w:rPr>
          <w:rStyle w:val="FootnoteReference"/>
          <w:rFonts w:asciiTheme="minorHAnsi" w:hAnsiTheme="minorHAnsi"/>
        </w:rPr>
        <w:footnoteRef/>
      </w:r>
      <w:r>
        <w:rPr>
          <w:rFonts w:asciiTheme="minorHAnsi" w:hAnsiTheme="minorHAnsi"/>
        </w:rPr>
        <w:t xml:space="preserve"> Руководящая инструкция 4: Предоставление лицензий, </w:t>
      </w:r>
      <w:r>
        <w:t>https://eiti.org/guidance-notes-and-standard-terms-reference#GN4</w:t>
      </w:r>
    </w:p>
  </w:footnote>
  <w:footnote w:id="7">
    <w:p w14:paraId="7B31DC31" w14:textId="43E6AD95" w:rsidR="008347D4" w:rsidRPr="00245F84" w:rsidRDefault="008347D4" w:rsidP="00AC55FF">
      <w:pPr>
        <w:pStyle w:val="FootnoteText"/>
        <w:spacing w:after="0" w:line="240" w:lineRule="auto"/>
        <w:jc w:val="left"/>
        <w:rPr>
          <w:rFonts w:asciiTheme="minorHAnsi" w:hAnsiTheme="minorHAnsi"/>
        </w:rPr>
      </w:pPr>
      <w:r>
        <w:rPr>
          <w:rStyle w:val="FootnoteReference"/>
          <w:rFonts w:asciiTheme="minorHAnsi" w:hAnsiTheme="minorHAnsi"/>
        </w:rPr>
        <w:footnoteRef/>
      </w:r>
      <w:r>
        <w:rPr>
          <w:rFonts w:asciiTheme="minorHAnsi" w:hAnsiTheme="minorHAnsi"/>
        </w:rPr>
        <w:t xml:space="preserve"> Форма декларации по бенефициарному участию, </w:t>
      </w:r>
      <w:hyperlink r:id="rId3">
        <w:r>
          <w:rPr>
            <w:rStyle w:val="Hyperlink"/>
            <w:rFonts w:asciiTheme="minorHAnsi" w:hAnsiTheme="minorHAnsi"/>
          </w:rPr>
          <w:t>https://eiti.org/files/Template-beneficial-ownership-declaration-form.doc</w:t>
        </w:r>
      </w:hyperlink>
      <w:r>
        <w:rPr>
          <w:rFonts w:asciiTheme="minorHAnsi" w:hAnsiTheme="minorHAnsi"/>
        </w:rPr>
        <w:t xml:space="preserve"> </w:t>
      </w:r>
    </w:p>
  </w:footnote>
  <w:footnote w:id="8">
    <w:p w14:paraId="42D93983" w14:textId="21278A30" w:rsidR="008347D4" w:rsidRPr="00F14FFA" w:rsidRDefault="008347D4" w:rsidP="00AC55FF">
      <w:pPr>
        <w:pStyle w:val="FootnoteText"/>
        <w:spacing w:after="0" w:line="240" w:lineRule="auto"/>
        <w:jc w:val="left"/>
      </w:pPr>
      <w:r>
        <w:rPr>
          <w:rStyle w:val="FootnoteReference"/>
          <w:rFonts w:asciiTheme="minorHAnsi" w:hAnsiTheme="minorHAnsi"/>
        </w:rPr>
        <w:footnoteRef/>
      </w:r>
      <w:r>
        <w:rPr>
          <w:rFonts w:asciiTheme="minorHAnsi" w:hAnsiTheme="minorHAnsi"/>
        </w:rPr>
        <w:t xml:space="preserve"> Руководящая инструкция 7: Прозрачность контрактов, </w:t>
      </w:r>
      <w:r>
        <w:t>https://eiti.org/guidance-notes-and-standard-terms-reference#GN7</w:t>
      </w:r>
    </w:p>
  </w:footnote>
  <w:footnote w:id="9">
    <w:p w14:paraId="19C12D81" w14:textId="1B0208DD" w:rsidR="008347D4" w:rsidRPr="00166588" w:rsidRDefault="008347D4">
      <w:pPr>
        <w:pStyle w:val="FootnoteText"/>
      </w:pPr>
      <w:r>
        <w:rPr>
          <w:rStyle w:val="FootnoteReference"/>
        </w:rPr>
        <w:footnoteRef/>
      </w:r>
      <w:r>
        <w:t xml:space="preserve"> Файлы могут быть в формате CSV или Excel и должны содержать таблицы и цифровые данные из печатного отчета.</w:t>
      </w:r>
    </w:p>
  </w:footnote>
  <w:footnote w:id="10">
    <w:p w14:paraId="212508CE" w14:textId="03A987D1" w:rsidR="008347D4" w:rsidRPr="00A260C3" w:rsidRDefault="008347D4" w:rsidP="00A260C3">
      <w:pPr>
        <w:pStyle w:val="FootnoteText"/>
        <w:rPr>
          <w:rFonts w:ascii="Myriad Pro" w:hAnsi="Myriad Pro"/>
        </w:rPr>
      </w:pPr>
      <w:r>
        <w:rPr>
          <w:rStyle w:val="FootnoteReference"/>
          <w:rFonts w:ascii="Myriad Pro" w:hAnsi="Myriad Pro"/>
        </w:rPr>
        <w:footnoteRef/>
      </w:r>
      <w:r>
        <w:rPr>
          <w:rFonts w:ascii="Myriad Pro" w:hAnsi="Myriad Pro"/>
        </w:rPr>
        <w:t xml:space="preserve"> </w:t>
      </w:r>
      <w:r>
        <w:rPr>
          <w:rFonts w:asciiTheme="minorHAnsi" w:hAnsiTheme="minorHAnsi"/>
        </w:rPr>
        <w:t xml:space="preserve">Последняя версия сводной формы данных приводится по следующему адресу: </w:t>
      </w:r>
      <w:hyperlink r:id="rId4">
        <w:r>
          <w:rPr>
            <w:rStyle w:val="Hyperlink"/>
            <w:rFonts w:asciiTheme="minorHAnsi" w:hAnsiTheme="minorHAnsi"/>
          </w:rPr>
          <w:t>https://eiti.org/document/eiti-summary-data-template</w:t>
        </w:r>
      </w:hyperlink>
      <w:r w:rsidR="00A260C3" w:rsidRPr="00A260C3">
        <w:rPr>
          <w:rStyle w:val="Hyperlink"/>
          <w:rFonts w:asciiTheme="minorHAnsi" w:hAnsiTheme="minorHAnsi"/>
          <w:u w:val="none"/>
        </w:rPr>
        <w:t>.</w:t>
      </w:r>
      <w:r w:rsidR="00A260C3">
        <w:rPr>
          <w:rStyle w:val="Hyperlink"/>
          <w:rFonts w:asciiTheme="minorHAnsi" w:hAnsiTheme="minorHAnsi"/>
        </w:rPr>
        <w:t xml:space="preserve"> </w:t>
      </w:r>
      <w:r w:rsidR="00A260C3" w:rsidRPr="00A260C3">
        <w:rPr>
          <w:rStyle w:val="Hyperlink"/>
          <w:rFonts w:asciiTheme="minorHAnsi" w:hAnsiTheme="minorHAnsi"/>
        </w:rPr>
        <w:t xml:space="preserve"> </w:t>
      </w:r>
      <w:r>
        <w:rPr>
          <w:rFonts w:ascii="Myriad Pro" w:hAnsi="Myriad Pro"/>
        </w:rPr>
        <w:t xml:space="preserve"> </w:t>
      </w:r>
      <w:r w:rsidR="00A260C3" w:rsidRPr="00A260C3">
        <w:rPr>
          <w:rFonts w:ascii="Myriad Pro" w:hAnsi="Myriad Pro"/>
        </w:rPr>
        <w:t xml:space="preserve">МГЗС должна </w:t>
      </w:r>
      <w:r w:rsidR="00A260C3" w:rsidRPr="00A260C3">
        <w:rPr>
          <w:rFonts w:ascii="Myriad Pro" w:hAnsi="Myriad Pro"/>
          <w:lang w:val="nb-NO"/>
        </w:rPr>
        <w:t>O</w:t>
      </w:r>
      <w:r w:rsidR="00A260C3" w:rsidRPr="00A260C3">
        <w:rPr>
          <w:rFonts w:ascii="Myriad Pro" w:hAnsi="Myriad Pro"/>
        </w:rPr>
        <w:t>беспечить предоставление Отчета ИПДО в в формате доступных данных (</w:t>
      </w:r>
      <w:r w:rsidR="00A260C3" w:rsidRPr="00A260C3">
        <w:rPr>
          <w:rFonts w:ascii="Myriad Pro" w:hAnsi="Myriad Pro"/>
          <w:lang w:val="nb-NO"/>
        </w:rPr>
        <w:t>xlsx</w:t>
      </w:r>
      <w:r w:rsidR="00A260C3" w:rsidRPr="00A260C3">
        <w:rPr>
          <w:rFonts w:ascii="Myriad Pro" w:hAnsi="Myriad Pro"/>
        </w:rPr>
        <w:t xml:space="preserve"> или </w:t>
      </w:r>
      <w:r w:rsidR="00A260C3" w:rsidRPr="00A260C3">
        <w:rPr>
          <w:rFonts w:ascii="Myriad Pro" w:hAnsi="Myriad Pro"/>
          <w:lang w:val="nb-NO"/>
        </w:rPr>
        <w:t>csv</w:t>
      </w:r>
      <w:r w:rsidR="00A260C3" w:rsidRPr="00A260C3">
        <w:rPr>
          <w:rFonts w:ascii="Myriad Pro" w:hAnsi="Myriad Pro"/>
        </w:rPr>
        <w:t xml:space="preserve">) сети и давать оповещение о его выпуске </w:t>
      </w:r>
      <w:r w:rsidR="00A260C3" w:rsidRPr="00A4307D">
        <w:rPr>
          <w:rFonts w:asciiTheme="minorHAnsi" w:hAnsiTheme="minorHAnsi"/>
          <w:lang w:bidi="ar-SA"/>
        </w:rPr>
        <w:t xml:space="preserve"> (Требование </w:t>
      </w:r>
      <w:r w:rsidR="00A260C3" w:rsidRPr="00A260C3">
        <w:rPr>
          <w:rFonts w:asciiTheme="minorHAnsi" w:hAnsiTheme="minorHAnsi"/>
          <w:lang w:bidi="ar-SA"/>
        </w:rPr>
        <w:t>7</w:t>
      </w:r>
      <w:r w:rsidR="00A260C3" w:rsidRPr="00A4307D">
        <w:rPr>
          <w:rFonts w:asciiTheme="minorHAnsi" w:hAnsiTheme="minorHAnsi"/>
          <w:lang w:bidi="ar-SA"/>
        </w:rPr>
        <w:t>.1</w:t>
      </w:r>
      <w:r w:rsidR="00A260C3" w:rsidRPr="00A260C3">
        <w:rPr>
          <w:rFonts w:asciiTheme="minorHAnsi" w:hAnsiTheme="minorHAnsi"/>
          <w:lang w:bidi="ar-SA"/>
        </w:rPr>
        <w:t>.</w:t>
      </w:r>
      <w:r w:rsidR="00A260C3">
        <w:rPr>
          <w:rFonts w:asciiTheme="minorHAnsi" w:hAnsiTheme="minorHAnsi"/>
          <w:lang w:val="nb-NO" w:bidi="ar-SA"/>
        </w:rPr>
        <w:t>c</w:t>
      </w:r>
      <w:r w:rsidR="00A260C3" w:rsidRPr="00A260C3">
        <w:rPr>
          <w:rFonts w:asciiTheme="minorHAnsi" w:hAnsiTheme="minorHAnsi"/>
          <w:lang w:bidi="ar-SA"/>
        </w:rPr>
        <w:t>.</w:t>
      </w:r>
      <w:r w:rsidR="00A260C3" w:rsidRPr="00A4307D">
        <w:rPr>
          <w:rFonts w:asciiTheme="minorHAnsi" w:hAnsiTheme="minorHAnsi"/>
          <w:lang w:bidi="ar-SA"/>
        </w:rPr>
        <w:t>)</w:t>
      </w:r>
    </w:p>
  </w:footnote>
  <w:footnote w:id="11">
    <w:p w14:paraId="62CA2E86" w14:textId="0702B559" w:rsidR="008347D4" w:rsidRPr="0026655C" w:rsidRDefault="008347D4" w:rsidP="00264AC6">
      <w:pPr>
        <w:pStyle w:val="FootnoteText"/>
        <w:jc w:val="left"/>
        <w:rPr>
          <w:rFonts w:asciiTheme="minorHAnsi" w:hAnsiTheme="minorHAnsi"/>
        </w:rPr>
      </w:pPr>
      <w:r>
        <w:rPr>
          <w:rStyle w:val="FootnoteReference"/>
          <w:rFonts w:asciiTheme="minorHAnsi" w:hAnsiTheme="minorHAnsi"/>
        </w:rPr>
        <w:footnoteRef/>
      </w:r>
      <w:r>
        <w:rPr>
          <w:rFonts w:asciiTheme="minorHAnsi" w:hAnsiTheme="minorHAnsi"/>
        </w:rPr>
        <w:t xml:space="preserve"> Руководящая инструкция 13 по определению существенности, порогов отчетности и отчитывающихся субъектов, </w:t>
      </w:r>
      <w:hyperlink r:id="rId5">
        <w:r>
          <w:rPr>
            <w:rStyle w:val="Hyperlink"/>
            <w:rFonts w:asciiTheme="minorHAnsi" w:hAnsiTheme="minorHAnsi"/>
          </w:rPr>
          <w:t>https://eiti.org/files/Guidance%20note%20on%20defining%20materiality_0.pdf</w:t>
        </w:r>
      </w:hyperlink>
      <w:r>
        <w:rPr>
          <w:rFonts w:asciiTheme="minorHAnsi" w:hAnsiTheme="minorHAnsi"/>
        </w:rPr>
        <w:t xml:space="preserve"> </w:t>
      </w:r>
    </w:p>
  </w:footnote>
  <w:footnote w:id="12">
    <w:p w14:paraId="202A7901" w14:textId="77777777" w:rsidR="008347D4" w:rsidRPr="0026655C" w:rsidRDefault="008347D4" w:rsidP="00993282">
      <w:pPr>
        <w:pStyle w:val="FootnoteText"/>
        <w:spacing w:after="0"/>
        <w:rPr>
          <w:rFonts w:asciiTheme="minorHAnsi" w:hAnsiTheme="minorHAnsi"/>
        </w:rPr>
      </w:pPr>
      <w:r>
        <w:rPr>
          <w:rStyle w:val="FootnoteReference"/>
          <w:rFonts w:asciiTheme="minorHAnsi" w:hAnsiTheme="minorHAnsi"/>
        </w:rPr>
        <w:footnoteRef/>
      </w:r>
      <w:r>
        <w:rPr>
          <w:rFonts w:asciiTheme="minorHAnsi" w:hAnsiTheme="minorHAnsi"/>
        </w:rPr>
        <w:t xml:space="preserve"> Руководящая инструкция 18: Участие ГП в отчетности ИПДО, </w:t>
      </w:r>
      <w:hyperlink r:id="rId6">
        <w:r>
          <w:rPr>
            <w:rStyle w:val="Hyperlink"/>
            <w:rFonts w:asciiTheme="minorHAnsi" w:hAnsiTheme="minorHAnsi"/>
          </w:rPr>
          <w:t>https://eiti.org/files/GN/Guidance_note_18_SOEs_EN.pdf</w:t>
        </w:r>
      </w:hyperlink>
    </w:p>
  </w:footnote>
  <w:footnote w:id="13">
    <w:p w14:paraId="1D09C31E" w14:textId="41011465" w:rsidR="008347D4" w:rsidRPr="008347D4" w:rsidRDefault="008347D4" w:rsidP="00726EE7">
      <w:pPr>
        <w:pStyle w:val="FootnoteText"/>
        <w:spacing w:after="0"/>
        <w:rPr>
          <w:rFonts w:ascii="Arial" w:hAnsi="Arial" w:cs="Arial"/>
        </w:rPr>
      </w:pPr>
      <w:r>
        <w:rPr>
          <w:rStyle w:val="FootnoteReference"/>
        </w:rPr>
        <w:footnoteRef/>
      </w:r>
      <w:r>
        <w:t xml:space="preserve"> </w:t>
      </w:r>
      <w:r w:rsidRPr="008347D4">
        <w:rPr>
          <w:rFonts w:ascii="Arial" w:hAnsi="Arial" w:cs="Arial"/>
        </w:rPr>
        <w:t>Руководящая инструкция 15: Положения по инфраструктуре и бартеру: https://eiti.org/guidance-notes-and-standard-terms-reference#GN14</w:t>
      </w:r>
    </w:p>
  </w:footnote>
  <w:footnote w:id="14">
    <w:p w14:paraId="5BECDE67" w14:textId="0484D2EC" w:rsidR="008347D4" w:rsidRPr="00D13BC0" w:rsidRDefault="008347D4" w:rsidP="0026655C">
      <w:pPr>
        <w:pStyle w:val="FootnoteText"/>
        <w:spacing w:after="0"/>
        <w:rPr>
          <w:rFonts w:asciiTheme="minorHAnsi" w:hAnsiTheme="minorHAnsi"/>
        </w:rPr>
      </w:pPr>
      <w:r>
        <w:rPr>
          <w:rStyle w:val="FootnoteReference"/>
          <w:rFonts w:asciiTheme="minorHAnsi" w:hAnsiTheme="minorHAnsi"/>
        </w:rPr>
        <w:footnoteRef/>
      </w:r>
      <w:r>
        <w:rPr>
          <w:rFonts w:asciiTheme="minorHAnsi" w:hAnsiTheme="minorHAnsi"/>
        </w:rPr>
        <w:t xml:space="preserve"> Руководящая инструкция 17: Социальные расходы: </w:t>
      </w:r>
      <w:hyperlink r:id="rId7">
        <w:r>
          <w:rPr>
            <w:rStyle w:val="Hyperlink"/>
            <w:rFonts w:asciiTheme="minorHAnsi" w:hAnsiTheme="minorHAnsi"/>
          </w:rPr>
          <w:t>https://eiti.org/guidance-notes-and-standard-terms-reference#GN17</w:t>
        </w:r>
      </w:hyperlink>
      <w:r>
        <w:rPr>
          <w:rFonts w:asciiTheme="minorHAnsi" w:hAnsiTheme="minorHAnsi"/>
        </w:rPr>
        <w:t xml:space="preserve"> </w:t>
      </w:r>
    </w:p>
  </w:footnote>
  <w:footnote w:id="15">
    <w:p w14:paraId="3BA61559" w14:textId="4B6D5F64" w:rsidR="008347D4" w:rsidRPr="00940935" w:rsidRDefault="008347D4" w:rsidP="0026655C">
      <w:pPr>
        <w:pStyle w:val="FootnoteText"/>
        <w:spacing w:after="0"/>
        <w:rPr>
          <w:rFonts w:asciiTheme="minorHAnsi" w:hAnsiTheme="minorHAnsi"/>
        </w:rPr>
      </w:pPr>
      <w:r>
        <w:rPr>
          <w:rStyle w:val="FootnoteReference"/>
          <w:rFonts w:asciiTheme="minorHAnsi" w:hAnsiTheme="minorHAnsi"/>
        </w:rPr>
        <w:footnoteRef/>
      </w:r>
      <w:r>
        <w:rPr>
          <w:rFonts w:asciiTheme="minorHAnsi" w:hAnsiTheme="minorHAnsi"/>
        </w:rPr>
        <w:t xml:space="preserve"> Руководящая инструкция 17: Социальные расходы: </w:t>
      </w:r>
      <w:hyperlink r:id="rId8">
        <w:r>
          <w:rPr>
            <w:rStyle w:val="Hyperlink"/>
            <w:rFonts w:asciiTheme="minorHAnsi" w:hAnsiTheme="minorHAnsi"/>
          </w:rPr>
          <w:t>https://eiti.org/guidance-notes-and-standard-terms-reference#GN17</w:t>
        </w:r>
      </w:hyperlink>
      <w:r>
        <w:rPr>
          <w:rFonts w:asciiTheme="minorHAnsi" w:hAnsiTheme="minorHAnsi"/>
        </w:rPr>
        <w:t xml:space="preserve"> </w:t>
      </w:r>
    </w:p>
  </w:footnote>
  <w:footnote w:id="16">
    <w:p w14:paraId="0BF36F11" w14:textId="2637C58F" w:rsidR="008347D4" w:rsidRPr="00D13BC0" w:rsidRDefault="008347D4" w:rsidP="0026655C">
      <w:pPr>
        <w:pStyle w:val="FootnoteText"/>
        <w:spacing w:after="0"/>
      </w:pPr>
      <w:r>
        <w:rPr>
          <w:rStyle w:val="FootnoteReference"/>
          <w:rFonts w:asciiTheme="minorHAnsi" w:hAnsiTheme="minorHAnsi"/>
        </w:rPr>
        <w:footnoteRef/>
      </w:r>
      <w:r>
        <w:rPr>
          <w:rFonts w:asciiTheme="minorHAnsi" w:hAnsiTheme="minorHAnsi"/>
        </w:rPr>
        <w:t xml:space="preserve"> Руководящая инструкция 16: Доходы от транспортировки нефти, газа и минерального сырья: </w:t>
      </w:r>
      <w:hyperlink r:id="rId9">
        <w:r>
          <w:rPr>
            <w:rStyle w:val="Hyperlink"/>
            <w:rFonts w:asciiTheme="minorHAnsi" w:hAnsiTheme="minorHAnsi"/>
          </w:rPr>
          <w:t>https://eiti.org/guidance-notes-and-standard-terms-reference#GN16</w:t>
        </w:r>
      </w:hyperlink>
      <w:r>
        <w:rPr>
          <w:rFonts w:asciiTheme="minorHAnsi" w:hAnsiTheme="minorHAnsi"/>
        </w:rPr>
        <w:t xml:space="preserve">  </w:t>
      </w:r>
    </w:p>
  </w:footnote>
  <w:footnote w:id="17">
    <w:p w14:paraId="4007DB35" w14:textId="77777777" w:rsidR="008347D4" w:rsidRPr="0026655C" w:rsidRDefault="008347D4" w:rsidP="0026655C">
      <w:pPr>
        <w:pStyle w:val="FootnoteText"/>
        <w:contextualSpacing/>
        <w:jc w:val="left"/>
        <w:rPr>
          <w:rFonts w:asciiTheme="minorHAnsi" w:hAnsiTheme="minorHAnsi"/>
        </w:rPr>
      </w:pPr>
      <w:r>
        <w:rPr>
          <w:rStyle w:val="FootnoteReference"/>
          <w:rFonts w:asciiTheme="minorHAnsi" w:hAnsiTheme="minorHAnsi"/>
        </w:rPr>
        <w:footnoteRef/>
      </w:r>
      <w:r>
        <w:rPr>
          <w:rFonts w:asciiTheme="minorHAnsi" w:hAnsiTheme="minorHAnsi"/>
        </w:rPr>
        <w:t xml:space="preserve"> Руководящая инструкция 18: Участие ГП в отчетности ИПДО, </w:t>
      </w:r>
      <w:hyperlink r:id="rId10">
        <w:r>
          <w:rPr>
            <w:rStyle w:val="Hyperlink"/>
            <w:rFonts w:asciiTheme="minorHAnsi" w:hAnsiTheme="minorHAnsi"/>
          </w:rPr>
          <w:t>https://eiti.org/files/GN/Guidance_note_18_SOEs_EN.pdf</w:t>
        </w:r>
      </w:hyperlink>
    </w:p>
  </w:footnote>
  <w:footnote w:id="18">
    <w:p w14:paraId="194DBC7B" w14:textId="77777777" w:rsidR="008347D4" w:rsidRPr="00F14FFA" w:rsidRDefault="008347D4" w:rsidP="0026655C">
      <w:pPr>
        <w:pStyle w:val="FootnoteText"/>
        <w:contextualSpacing/>
        <w:jc w:val="left"/>
      </w:pPr>
      <w:r>
        <w:rPr>
          <w:rStyle w:val="FootnoteReference"/>
          <w:rFonts w:asciiTheme="minorHAnsi" w:hAnsiTheme="minorHAnsi"/>
        </w:rPr>
        <w:footnoteRef/>
      </w:r>
      <w:r>
        <w:rPr>
          <w:rFonts w:asciiTheme="minorHAnsi" w:hAnsiTheme="minorHAnsi"/>
        </w:rPr>
        <w:t xml:space="preserve"> Руководящая инструкция 10: Субнациональная отчетность, </w:t>
      </w:r>
      <w:hyperlink r:id="rId11">
        <w:r>
          <w:rPr>
            <w:rStyle w:val="Hyperlink"/>
            <w:rFonts w:asciiTheme="minorHAnsi" w:hAnsiTheme="minorHAnsi"/>
          </w:rPr>
          <w:t>https://eiti.org/files/Guidance-note-10-Subnationalreporting.pdf</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42356187"/>
      <w:docPartObj>
        <w:docPartGallery w:val="Page Numbers (Top of Page)"/>
        <w:docPartUnique/>
      </w:docPartObj>
    </w:sdtPr>
    <w:sdtEndPr>
      <w:rPr>
        <w:noProof/>
      </w:rPr>
    </w:sdtEndPr>
    <w:sdtContent>
      <w:p w14:paraId="37672CF9" w14:textId="77F54E9A" w:rsidR="008347D4" w:rsidRPr="0030287F" w:rsidRDefault="00FD716A" w:rsidP="00FD716A">
        <w:pPr>
          <w:pStyle w:val="Header"/>
          <w:spacing w:after="0"/>
          <w:jc w:val="right"/>
          <w:rPr>
            <w:rFonts w:asciiTheme="minorHAnsi" w:hAnsiTheme="minorHAnsi"/>
            <w:sz w:val="18"/>
            <w:szCs w:val="18"/>
            <w:lang w:val="nb-NO"/>
          </w:rPr>
        </w:pPr>
        <w:r w:rsidRPr="00FD716A">
          <w:rPr>
            <w:sz w:val="18"/>
            <w:szCs w:val="18"/>
          </w:rPr>
          <w:t>Стандартное Техническое задание для Независимого Администратора</w:t>
        </w:r>
        <w:r w:rsidRPr="00FD716A" w:rsidDel="00FD716A">
          <w:rPr>
            <w:sz w:val="18"/>
            <w:szCs w:val="18"/>
          </w:rPr>
          <w:t xml:space="preserve"> </w:t>
        </w:r>
      </w:p>
      <w:p w14:paraId="706A83E2" w14:textId="013165E4" w:rsidR="008347D4" w:rsidRPr="0030287F" w:rsidRDefault="008347D4">
        <w:pPr>
          <w:pStyle w:val="Header"/>
          <w:jc w:val="right"/>
          <w:rPr>
            <w:sz w:val="18"/>
            <w:szCs w:val="18"/>
          </w:rPr>
        </w:pPr>
        <w:r w:rsidRPr="0030287F">
          <w:rPr>
            <w:rFonts w:asciiTheme="minorHAnsi" w:hAnsiTheme="minorHAnsi"/>
            <w:sz w:val="18"/>
            <w:szCs w:val="18"/>
          </w:rPr>
          <w:fldChar w:fldCharType="begin"/>
        </w:r>
        <w:r w:rsidRPr="0030287F">
          <w:rPr>
            <w:rFonts w:asciiTheme="minorHAnsi" w:hAnsiTheme="minorHAnsi"/>
            <w:sz w:val="18"/>
            <w:szCs w:val="18"/>
          </w:rPr>
          <w:instrText xml:space="preserve"> PAGE   \* MERGEFORMAT </w:instrText>
        </w:r>
        <w:r w:rsidRPr="0030287F">
          <w:rPr>
            <w:rFonts w:asciiTheme="minorHAnsi" w:hAnsiTheme="minorHAnsi"/>
            <w:sz w:val="18"/>
            <w:szCs w:val="18"/>
          </w:rPr>
          <w:fldChar w:fldCharType="separate"/>
        </w:r>
        <w:r w:rsidR="00C20BF5">
          <w:rPr>
            <w:rFonts w:asciiTheme="minorHAnsi" w:hAnsiTheme="minorHAnsi"/>
            <w:noProof/>
            <w:sz w:val="18"/>
            <w:szCs w:val="18"/>
          </w:rPr>
          <w:t>2</w:t>
        </w:r>
        <w:r w:rsidRPr="0030287F">
          <w:rPr>
            <w:rFonts w:asciiTheme="minorHAnsi" w:hAnsiTheme="minorHAnsi"/>
            <w:noProof/>
            <w:sz w:val="18"/>
            <w:szCs w:val="18"/>
          </w:rPr>
          <w:fldChar w:fldCharType="end"/>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909806"/>
      <w:docPartObj>
        <w:docPartGallery w:val="Page Numbers (Top of Page)"/>
        <w:docPartUnique/>
      </w:docPartObj>
    </w:sdtPr>
    <w:sdtEndPr>
      <w:rPr>
        <w:rFonts w:asciiTheme="minorHAnsi" w:hAnsiTheme="minorHAnsi"/>
        <w:noProof/>
      </w:rPr>
    </w:sdtEndPr>
    <w:sdtContent>
      <w:p w14:paraId="21E54F2F" w14:textId="3CEDB135" w:rsidR="008347D4" w:rsidRPr="003A532A" w:rsidRDefault="008347D4">
        <w:pPr>
          <w:pStyle w:val="Header"/>
          <w:jc w:val="right"/>
          <w:rPr>
            <w:rFonts w:asciiTheme="minorHAnsi" w:hAnsiTheme="minorHAnsi"/>
          </w:rPr>
        </w:pPr>
        <w:r w:rsidRPr="003A532A">
          <w:rPr>
            <w:rFonts w:asciiTheme="minorHAnsi" w:hAnsiTheme="minorHAnsi"/>
          </w:rPr>
          <w:fldChar w:fldCharType="begin"/>
        </w:r>
        <w:r w:rsidRPr="003A532A">
          <w:rPr>
            <w:rFonts w:asciiTheme="minorHAnsi" w:hAnsiTheme="minorHAnsi"/>
          </w:rPr>
          <w:instrText xml:space="preserve"> PAGE   \* MERGEFORMAT </w:instrText>
        </w:r>
        <w:r w:rsidRPr="003A532A">
          <w:rPr>
            <w:rFonts w:asciiTheme="minorHAnsi" w:hAnsiTheme="minorHAnsi"/>
          </w:rPr>
          <w:fldChar w:fldCharType="separate"/>
        </w:r>
        <w:r w:rsidR="003A228F">
          <w:rPr>
            <w:rFonts w:asciiTheme="minorHAnsi" w:hAnsiTheme="minorHAnsi"/>
            <w:noProof/>
          </w:rPr>
          <w:t>1</w:t>
        </w:r>
        <w:r w:rsidRPr="003A532A">
          <w:rPr>
            <w:rFonts w:asciiTheme="minorHAnsi" w:hAnsiTheme="minorHAnsi"/>
            <w:noProof/>
          </w:rPr>
          <w:fldChar w:fldCharType="end"/>
        </w:r>
      </w:p>
    </w:sdtContent>
  </w:sdt>
  <w:p w14:paraId="62CA2E75" w14:textId="2D4BE6C7" w:rsidR="008347D4" w:rsidRDefault="008347D4" w:rsidP="00E010FF">
    <w:pPr>
      <w:pStyle w:val="Header"/>
      <w:tabs>
        <w:tab w:val="clear" w:pos="4320"/>
        <w:tab w:val="clear" w:pos="8640"/>
        <w:tab w:val="left" w:pos="160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3DB"/>
    <w:multiLevelType w:val="hybridMultilevel"/>
    <w:tmpl w:val="A8F2B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C183A"/>
    <w:multiLevelType w:val="hybridMultilevel"/>
    <w:tmpl w:val="324E41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A7D0B1E"/>
    <w:multiLevelType w:val="multilevel"/>
    <w:tmpl w:val="668A3B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15D32"/>
    <w:multiLevelType w:val="multilevel"/>
    <w:tmpl w:val="2F3EDBD4"/>
    <w:lvl w:ilvl="0">
      <w:start w:val="5"/>
      <w:numFmt w:val="decimal"/>
      <w:lvlText w:val="%1"/>
      <w:lvlJc w:val="left"/>
      <w:pPr>
        <w:ind w:left="360" w:hanging="360"/>
      </w:pPr>
      <w:rPr>
        <w:rFonts w:ascii="Myriad Pro SemiCond" w:hAnsi="Myriad Pro SemiCond" w:hint="default"/>
        <w:color w:val="auto"/>
      </w:rPr>
    </w:lvl>
    <w:lvl w:ilvl="1">
      <w:start w:val="4"/>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Myriad Pro SemiCond" w:hAnsi="Myriad Pro SemiCond" w:hint="default"/>
        <w:color w:val="auto"/>
      </w:rPr>
    </w:lvl>
    <w:lvl w:ilvl="3">
      <w:start w:val="1"/>
      <w:numFmt w:val="decimal"/>
      <w:lvlText w:val="%1.%2.%3.%4"/>
      <w:lvlJc w:val="left"/>
      <w:pPr>
        <w:ind w:left="1080" w:hanging="1080"/>
      </w:pPr>
      <w:rPr>
        <w:rFonts w:ascii="Myriad Pro SemiCond" w:hAnsi="Myriad Pro SemiCond" w:hint="default"/>
        <w:color w:val="auto"/>
      </w:rPr>
    </w:lvl>
    <w:lvl w:ilvl="4">
      <w:start w:val="1"/>
      <w:numFmt w:val="decimal"/>
      <w:lvlText w:val="%1.%2.%3.%4.%5"/>
      <w:lvlJc w:val="left"/>
      <w:pPr>
        <w:ind w:left="1080" w:hanging="1080"/>
      </w:pPr>
      <w:rPr>
        <w:rFonts w:ascii="Myriad Pro SemiCond" w:hAnsi="Myriad Pro SemiCond" w:hint="default"/>
        <w:color w:val="auto"/>
      </w:rPr>
    </w:lvl>
    <w:lvl w:ilvl="5">
      <w:start w:val="1"/>
      <w:numFmt w:val="decimal"/>
      <w:lvlText w:val="%1.%2.%3.%4.%5.%6"/>
      <w:lvlJc w:val="left"/>
      <w:pPr>
        <w:ind w:left="1440" w:hanging="1440"/>
      </w:pPr>
      <w:rPr>
        <w:rFonts w:ascii="Myriad Pro SemiCond" w:hAnsi="Myriad Pro SemiCond" w:hint="default"/>
        <w:color w:val="auto"/>
      </w:rPr>
    </w:lvl>
    <w:lvl w:ilvl="6">
      <w:start w:val="1"/>
      <w:numFmt w:val="decimal"/>
      <w:lvlText w:val="%1.%2.%3.%4.%5.%6.%7"/>
      <w:lvlJc w:val="left"/>
      <w:pPr>
        <w:ind w:left="1440" w:hanging="1440"/>
      </w:pPr>
      <w:rPr>
        <w:rFonts w:ascii="Myriad Pro SemiCond" w:hAnsi="Myriad Pro SemiCond" w:hint="default"/>
        <w:color w:val="auto"/>
      </w:rPr>
    </w:lvl>
    <w:lvl w:ilvl="7">
      <w:start w:val="1"/>
      <w:numFmt w:val="decimal"/>
      <w:lvlText w:val="%1.%2.%3.%4.%5.%6.%7.%8"/>
      <w:lvlJc w:val="left"/>
      <w:pPr>
        <w:ind w:left="1800" w:hanging="1800"/>
      </w:pPr>
      <w:rPr>
        <w:rFonts w:ascii="Myriad Pro SemiCond" w:hAnsi="Myriad Pro SemiCond" w:hint="default"/>
        <w:color w:val="auto"/>
      </w:rPr>
    </w:lvl>
    <w:lvl w:ilvl="8">
      <w:start w:val="1"/>
      <w:numFmt w:val="decimal"/>
      <w:lvlText w:val="%1.%2.%3.%4.%5.%6.%7.%8.%9"/>
      <w:lvlJc w:val="left"/>
      <w:pPr>
        <w:ind w:left="1800" w:hanging="1800"/>
      </w:pPr>
      <w:rPr>
        <w:rFonts w:ascii="Myriad Pro SemiCond" w:hAnsi="Myriad Pro SemiCond" w:hint="default"/>
        <w:color w:val="auto"/>
      </w:rPr>
    </w:lvl>
  </w:abstractNum>
  <w:abstractNum w:abstractNumId="4">
    <w:nsid w:val="0CC9380E"/>
    <w:multiLevelType w:val="multilevel"/>
    <w:tmpl w:val="771E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F40707"/>
    <w:multiLevelType w:val="hybridMultilevel"/>
    <w:tmpl w:val="81F63AA0"/>
    <w:lvl w:ilvl="0" w:tplc="1C09000F">
      <w:start w:val="1"/>
      <w:numFmt w:val="decimal"/>
      <w:lvlText w:val="%1."/>
      <w:lvlJc w:val="left"/>
      <w:pPr>
        <w:ind w:left="765" w:hanging="360"/>
      </w:pPr>
    </w:lvl>
    <w:lvl w:ilvl="1" w:tplc="1C090019">
      <w:start w:val="1"/>
      <w:numFmt w:val="lowerLetter"/>
      <w:lvlText w:val="%2."/>
      <w:lvlJc w:val="left"/>
      <w:pPr>
        <w:ind w:left="1485" w:hanging="360"/>
      </w:pPr>
    </w:lvl>
    <w:lvl w:ilvl="2" w:tplc="1C09001B">
      <w:start w:val="1"/>
      <w:numFmt w:val="lowerRoman"/>
      <w:lvlText w:val="%3."/>
      <w:lvlJc w:val="right"/>
      <w:pPr>
        <w:ind w:left="2205" w:hanging="180"/>
      </w:pPr>
    </w:lvl>
    <w:lvl w:ilvl="3" w:tplc="1C09000F">
      <w:start w:val="1"/>
      <w:numFmt w:val="decimal"/>
      <w:lvlText w:val="%4."/>
      <w:lvlJc w:val="left"/>
      <w:pPr>
        <w:ind w:left="2925" w:hanging="360"/>
      </w:pPr>
    </w:lvl>
    <w:lvl w:ilvl="4" w:tplc="1C090019">
      <w:start w:val="1"/>
      <w:numFmt w:val="lowerLetter"/>
      <w:lvlText w:val="%5."/>
      <w:lvlJc w:val="left"/>
      <w:pPr>
        <w:ind w:left="3645" w:hanging="360"/>
      </w:pPr>
    </w:lvl>
    <w:lvl w:ilvl="5" w:tplc="1C09001B">
      <w:start w:val="1"/>
      <w:numFmt w:val="lowerRoman"/>
      <w:lvlText w:val="%6."/>
      <w:lvlJc w:val="right"/>
      <w:pPr>
        <w:ind w:left="4365" w:hanging="180"/>
      </w:pPr>
    </w:lvl>
    <w:lvl w:ilvl="6" w:tplc="1C09000F">
      <w:start w:val="1"/>
      <w:numFmt w:val="decimal"/>
      <w:lvlText w:val="%7."/>
      <w:lvlJc w:val="left"/>
      <w:pPr>
        <w:ind w:left="5085" w:hanging="360"/>
      </w:pPr>
    </w:lvl>
    <w:lvl w:ilvl="7" w:tplc="1C090019">
      <w:start w:val="1"/>
      <w:numFmt w:val="lowerLetter"/>
      <w:lvlText w:val="%8."/>
      <w:lvlJc w:val="left"/>
      <w:pPr>
        <w:ind w:left="5805" w:hanging="360"/>
      </w:pPr>
    </w:lvl>
    <w:lvl w:ilvl="8" w:tplc="1C09001B">
      <w:start w:val="1"/>
      <w:numFmt w:val="lowerRoman"/>
      <w:lvlText w:val="%9."/>
      <w:lvlJc w:val="right"/>
      <w:pPr>
        <w:ind w:left="6525" w:hanging="180"/>
      </w:pPr>
    </w:lvl>
  </w:abstractNum>
  <w:abstractNum w:abstractNumId="6">
    <w:nsid w:val="0EB158A6"/>
    <w:multiLevelType w:val="hybridMultilevel"/>
    <w:tmpl w:val="3646ACBC"/>
    <w:lvl w:ilvl="0" w:tplc="0414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115E048E"/>
    <w:multiLevelType w:val="hybridMultilevel"/>
    <w:tmpl w:val="FA7C32F6"/>
    <w:lvl w:ilvl="0" w:tplc="08090001">
      <w:start w:val="1"/>
      <w:numFmt w:val="bullet"/>
      <w:lvlText w:val=""/>
      <w:lvlJc w:val="left"/>
      <w:pPr>
        <w:ind w:left="3429" w:hanging="360"/>
      </w:pPr>
      <w:rPr>
        <w:rFonts w:ascii="Symbol" w:hAnsi="Symbol" w:hint="default"/>
      </w:rPr>
    </w:lvl>
    <w:lvl w:ilvl="1" w:tplc="08090003" w:tentative="1">
      <w:start w:val="1"/>
      <w:numFmt w:val="bullet"/>
      <w:lvlText w:val="o"/>
      <w:lvlJc w:val="left"/>
      <w:pPr>
        <w:ind w:left="4149" w:hanging="360"/>
      </w:pPr>
      <w:rPr>
        <w:rFonts w:ascii="Courier New" w:hAnsi="Courier New" w:cs="Courier New" w:hint="default"/>
      </w:rPr>
    </w:lvl>
    <w:lvl w:ilvl="2" w:tplc="08090005" w:tentative="1">
      <w:start w:val="1"/>
      <w:numFmt w:val="bullet"/>
      <w:lvlText w:val=""/>
      <w:lvlJc w:val="left"/>
      <w:pPr>
        <w:ind w:left="4869" w:hanging="360"/>
      </w:pPr>
      <w:rPr>
        <w:rFonts w:ascii="Wingdings" w:hAnsi="Wingdings" w:hint="default"/>
      </w:rPr>
    </w:lvl>
    <w:lvl w:ilvl="3" w:tplc="08090001" w:tentative="1">
      <w:start w:val="1"/>
      <w:numFmt w:val="bullet"/>
      <w:lvlText w:val=""/>
      <w:lvlJc w:val="left"/>
      <w:pPr>
        <w:ind w:left="5589" w:hanging="360"/>
      </w:pPr>
      <w:rPr>
        <w:rFonts w:ascii="Symbol" w:hAnsi="Symbol" w:hint="default"/>
      </w:rPr>
    </w:lvl>
    <w:lvl w:ilvl="4" w:tplc="08090003" w:tentative="1">
      <w:start w:val="1"/>
      <w:numFmt w:val="bullet"/>
      <w:lvlText w:val="o"/>
      <w:lvlJc w:val="left"/>
      <w:pPr>
        <w:ind w:left="6309" w:hanging="360"/>
      </w:pPr>
      <w:rPr>
        <w:rFonts w:ascii="Courier New" w:hAnsi="Courier New" w:cs="Courier New" w:hint="default"/>
      </w:rPr>
    </w:lvl>
    <w:lvl w:ilvl="5" w:tplc="08090005" w:tentative="1">
      <w:start w:val="1"/>
      <w:numFmt w:val="bullet"/>
      <w:lvlText w:val=""/>
      <w:lvlJc w:val="left"/>
      <w:pPr>
        <w:ind w:left="7029" w:hanging="360"/>
      </w:pPr>
      <w:rPr>
        <w:rFonts w:ascii="Wingdings" w:hAnsi="Wingdings" w:hint="default"/>
      </w:rPr>
    </w:lvl>
    <w:lvl w:ilvl="6" w:tplc="08090001" w:tentative="1">
      <w:start w:val="1"/>
      <w:numFmt w:val="bullet"/>
      <w:lvlText w:val=""/>
      <w:lvlJc w:val="left"/>
      <w:pPr>
        <w:ind w:left="7749" w:hanging="360"/>
      </w:pPr>
      <w:rPr>
        <w:rFonts w:ascii="Symbol" w:hAnsi="Symbol" w:hint="default"/>
      </w:rPr>
    </w:lvl>
    <w:lvl w:ilvl="7" w:tplc="08090003" w:tentative="1">
      <w:start w:val="1"/>
      <w:numFmt w:val="bullet"/>
      <w:lvlText w:val="o"/>
      <w:lvlJc w:val="left"/>
      <w:pPr>
        <w:ind w:left="8469" w:hanging="360"/>
      </w:pPr>
      <w:rPr>
        <w:rFonts w:ascii="Courier New" w:hAnsi="Courier New" w:cs="Courier New" w:hint="default"/>
      </w:rPr>
    </w:lvl>
    <w:lvl w:ilvl="8" w:tplc="08090005" w:tentative="1">
      <w:start w:val="1"/>
      <w:numFmt w:val="bullet"/>
      <w:lvlText w:val=""/>
      <w:lvlJc w:val="left"/>
      <w:pPr>
        <w:ind w:left="9189" w:hanging="360"/>
      </w:pPr>
      <w:rPr>
        <w:rFonts w:ascii="Wingdings" w:hAnsi="Wingdings" w:hint="default"/>
      </w:rPr>
    </w:lvl>
  </w:abstractNum>
  <w:abstractNum w:abstractNumId="8">
    <w:nsid w:val="130C7855"/>
    <w:multiLevelType w:val="hybridMultilevel"/>
    <w:tmpl w:val="81CE42EE"/>
    <w:lvl w:ilvl="0" w:tplc="7688A1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62923"/>
    <w:multiLevelType w:val="hybridMultilevel"/>
    <w:tmpl w:val="CDF6D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4C47FA"/>
    <w:multiLevelType w:val="multilevel"/>
    <w:tmpl w:val="16CE5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BF0F7C"/>
    <w:multiLevelType w:val="hybridMultilevel"/>
    <w:tmpl w:val="E2D6C5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21B66EB2"/>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3746019"/>
    <w:multiLevelType w:val="hybridMultilevel"/>
    <w:tmpl w:val="E16A3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F4494A"/>
    <w:multiLevelType w:val="hybridMultilevel"/>
    <w:tmpl w:val="DCC2B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D32153"/>
    <w:multiLevelType w:val="hybridMultilevel"/>
    <w:tmpl w:val="43F6A5E8"/>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282C6151"/>
    <w:multiLevelType w:val="hybridMultilevel"/>
    <w:tmpl w:val="771E1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8E62D7B"/>
    <w:multiLevelType w:val="hybridMultilevel"/>
    <w:tmpl w:val="F9D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562B5C"/>
    <w:multiLevelType w:val="hybridMultilevel"/>
    <w:tmpl w:val="2DAEC1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6D5974"/>
    <w:multiLevelType w:val="hybridMultilevel"/>
    <w:tmpl w:val="F912C0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nsid w:val="2EAE7FDB"/>
    <w:multiLevelType w:val="hybridMultilevel"/>
    <w:tmpl w:val="8F3ED65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31AA7E9F"/>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7B58F4"/>
    <w:multiLevelType w:val="multilevel"/>
    <w:tmpl w:val="FA7C32F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nsid w:val="38B12D8D"/>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57030A"/>
    <w:multiLevelType w:val="multilevel"/>
    <w:tmpl w:val="9B9EA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CB6003"/>
    <w:multiLevelType w:val="multilevel"/>
    <w:tmpl w:val="5EFC7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F6D7722"/>
    <w:multiLevelType w:val="hybridMultilevel"/>
    <w:tmpl w:val="493E5662"/>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3DB6000"/>
    <w:multiLevelType w:val="hybridMultilevel"/>
    <w:tmpl w:val="537A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F92EBF"/>
    <w:multiLevelType w:val="hybridMultilevel"/>
    <w:tmpl w:val="3B56BF00"/>
    <w:lvl w:ilvl="0" w:tplc="04140003">
      <w:start w:val="1"/>
      <w:numFmt w:val="bullet"/>
      <w:lvlText w:val="o"/>
      <w:lvlJc w:val="left"/>
      <w:pPr>
        <w:ind w:left="1530" w:hanging="360"/>
      </w:pPr>
      <w:rPr>
        <w:rFonts w:ascii="Courier New" w:hAnsi="Courier New" w:cs="Courier New" w:hint="default"/>
      </w:rPr>
    </w:lvl>
    <w:lvl w:ilvl="1" w:tplc="04140003">
      <w:start w:val="1"/>
      <w:numFmt w:val="bullet"/>
      <w:lvlText w:val="o"/>
      <w:lvlJc w:val="left"/>
      <w:pPr>
        <w:ind w:left="2250" w:hanging="360"/>
      </w:pPr>
      <w:rPr>
        <w:rFonts w:ascii="Courier New" w:hAnsi="Courier New" w:cs="Courier New" w:hint="default"/>
      </w:rPr>
    </w:lvl>
    <w:lvl w:ilvl="2" w:tplc="04140005">
      <w:start w:val="1"/>
      <w:numFmt w:val="bullet"/>
      <w:lvlText w:val=""/>
      <w:lvlJc w:val="left"/>
      <w:pPr>
        <w:ind w:left="2970" w:hanging="360"/>
      </w:pPr>
      <w:rPr>
        <w:rFonts w:ascii="Wingdings" w:hAnsi="Wingdings" w:hint="default"/>
      </w:rPr>
    </w:lvl>
    <w:lvl w:ilvl="3" w:tplc="04140001">
      <w:start w:val="1"/>
      <w:numFmt w:val="bullet"/>
      <w:lvlText w:val=""/>
      <w:lvlJc w:val="left"/>
      <w:pPr>
        <w:ind w:left="3690" w:hanging="360"/>
      </w:pPr>
      <w:rPr>
        <w:rFonts w:ascii="Symbol" w:hAnsi="Symbol" w:hint="default"/>
      </w:rPr>
    </w:lvl>
    <w:lvl w:ilvl="4" w:tplc="04140003">
      <w:start w:val="1"/>
      <w:numFmt w:val="bullet"/>
      <w:lvlText w:val="o"/>
      <w:lvlJc w:val="left"/>
      <w:pPr>
        <w:ind w:left="4410" w:hanging="360"/>
      </w:pPr>
      <w:rPr>
        <w:rFonts w:ascii="Courier New" w:hAnsi="Courier New" w:cs="Courier New" w:hint="default"/>
      </w:rPr>
    </w:lvl>
    <w:lvl w:ilvl="5" w:tplc="04140005">
      <w:start w:val="1"/>
      <w:numFmt w:val="bullet"/>
      <w:lvlText w:val=""/>
      <w:lvlJc w:val="left"/>
      <w:pPr>
        <w:ind w:left="5130" w:hanging="360"/>
      </w:pPr>
      <w:rPr>
        <w:rFonts w:ascii="Wingdings" w:hAnsi="Wingdings" w:hint="default"/>
      </w:rPr>
    </w:lvl>
    <w:lvl w:ilvl="6" w:tplc="04140001">
      <w:start w:val="1"/>
      <w:numFmt w:val="bullet"/>
      <w:lvlText w:val=""/>
      <w:lvlJc w:val="left"/>
      <w:pPr>
        <w:ind w:left="5850" w:hanging="360"/>
      </w:pPr>
      <w:rPr>
        <w:rFonts w:ascii="Symbol" w:hAnsi="Symbol" w:hint="default"/>
      </w:rPr>
    </w:lvl>
    <w:lvl w:ilvl="7" w:tplc="04140003">
      <w:start w:val="1"/>
      <w:numFmt w:val="bullet"/>
      <w:lvlText w:val="o"/>
      <w:lvlJc w:val="left"/>
      <w:pPr>
        <w:ind w:left="6570" w:hanging="360"/>
      </w:pPr>
      <w:rPr>
        <w:rFonts w:ascii="Courier New" w:hAnsi="Courier New" w:cs="Courier New" w:hint="default"/>
      </w:rPr>
    </w:lvl>
    <w:lvl w:ilvl="8" w:tplc="04140005">
      <w:start w:val="1"/>
      <w:numFmt w:val="bullet"/>
      <w:lvlText w:val=""/>
      <w:lvlJc w:val="left"/>
      <w:pPr>
        <w:ind w:left="7290" w:hanging="360"/>
      </w:pPr>
      <w:rPr>
        <w:rFonts w:ascii="Wingdings" w:hAnsi="Wingdings" w:hint="default"/>
      </w:rPr>
    </w:lvl>
  </w:abstractNum>
  <w:abstractNum w:abstractNumId="31">
    <w:nsid w:val="4DB72D2F"/>
    <w:multiLevelType w:val="hybridMultilevel"/>
    <w:tmpl w:val="48B01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01F6A1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53523659"/>
    <w:multiLevelType w:val="hybridMultilevel"/>
    <w:tmpl w:val="6778D2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58074720"/>
    <w:multiLevelType w:val="hybridMultilevel"/>
    <w:tmpl w:val="C1A0B3C6"/>
    <w:lvl w:ilvl="0" w:tplc="53D45A46">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5C4051BC"/>
    <w:multiLevelType w:val="hybridMultilevel"/>
    <w:tmpl w:val="4282F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28017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EE26DD"/>
    <w:multiLevelType w:val="multilevel"/>
    <w:tmpl w:val="620CE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69123E1"/>
    <w:multiLevelType w:val="hybridMultilevel"/>
    <w:tmpl w:val="D6CC0FBE"/>
    <w:lvl w:ilvl="0" w:tplc="429E1D96">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70E5FD7"/>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3E1371"/>
    <w:multiLevelType w:val="multilevel"/>
    <w:tmpl w:val="FF7A7712"/>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C50143E"/>
    <w:multiLevelType w:val="multilevel"/>
    <w:tmpl w:val="9B4AEE76"/>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05A0260"/>
    <w:multiLevelType w:val="hybridMultilevel"/>
    <w:tmpl w:val="114020C0"/>
    <w:lvl w:ilvl="0" w:tplc="8250B5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2196FE1"/>
    <w:multiLevelType w:val="hybridMultilevel"/>
    <w:tmpl w:val="77E64F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5">
    <w:nsid w:val="77E85E9E"/>
    <w:multiLevelType w:val="multilevel"/>
    <w:tmpl w:val="611286BC"/>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6">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6"/>
  </w:num>
  <w:num w:numId="4">
    <w:abstractNumId w:val="18"/>
  </w:num>
  <w:num w:numId="5">
    <w:abstractNumId w:val="40"/>
  </w:num>
  <w:num w:numId="6">
    <w:abstractNumId w:val="25"/>
  </w:num>
  <w:num w:numId="7">
    <w:abstractNumId w:val="9"/>
  </w:num>
  <w:num w:numId="8">
    <w:abstractNumId w:val="0"/>
  </w:num>
  <w:num w:numId="9">
    <w:abstractNumId w:val="23"/>
  </w:num>
  <w:num w:numId="10">
    <w:abstractNumId w:val="15"/>
  </w:num>
  <w:num w:numId="11">
    <w:abstractNumId w:val="39"/>
  </w:num>
  <w:num w:numId="12">
    <w:abstractNumId w:val="22"/>
  </w:num>
  <w:num w:numId="13">
    <w:abstractNumId w:val="17"/>
  </w:num>
  <w:num w:numId="14">
    <w:abstractNumId w:val="13"/>
  </w:num>
  <w:num w:numId="15">
    <w:abstractNumId w:val="46"/>
  </w:num>
  <w:num w:numId="16">
    <w:abstractNumId w:val="33"/>
  </w:num>
  <w:num w:numId="17">
    <w:abstractNumId w:val="20"/>
  </w:num>
  <w:num w:numId="18">
    <w:abstractNumId w:val="10"/>
  </w:num>
  <w:num w:numId="19">
    <w:abstractNumId w:val="7"/>
  </w:num>
  <w:num w:numId="20">
    <w:abstractNumId w:val="14"/>
  </w:num>
  <w:num w:numId="21">
    <w:abstractNumId w:val="38"/>
  </w:num>
  <w:num w:numId="22">
    <w:abstractNumId w:val="27"/>
  </w:num>
  <w:num w:numId="23">
    <w:abstractNumId w:val="4"/>
  </w:num>
  <w:num w:numId="24">
    <w:abstractNumId w:val="11"/>
  </w:num>
  <w:num w:numId="25">
    <w:abstractNumId w:val="30"/>
  </w:num>
  <w:num w:numId="26">
    <w:abstractNumId w:val="35"/>
  </w:num>
  <w:num w:numId="27">
    <w:abstractNumId w:val="37"/>
  </w:num>
  <w:num w:numId="28">
    <w:abstractNumId w:val="29"/>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4"/>
  </w:num>
  <w:num w:numId="32">
    <w:abstractNumId w:val="2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6"/>
  </w:num>
  <w:num w:numId="37">
    <w:abstractNumId w:val="41"/>
  </w:num>
  <w:num w:numId="38">
    <w:abstractNumId w:val="42"/>
  </w:num>
  <w:num w:numId="39">
    <w:abstractNumId w:val="45"/>
  </w:num>
  <w:num w:numId="40">
    <w:abstractNumId w:val="3"/>
  </w:num>
  <w:num w:numId="41">
    <w:abstractNumId w:val="2"/>
  </w:num>
  <w:num w:numId="42">
    <w:abstractNumId w:val="1"/>
  </w:num>
  <w:num w:numId="43">
    <w:abstractNumId w:val="31"/>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3"/>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CD"/>
    <w:rsid w:val="00006E51"/>
    <w:rsid w:val="000336AC"/>
    <w:rsid w:val="00040B14"/>
    <w:rsid w:val="0006143C"/>
    <w:rsid w:val="00067ABB"/>
    <w:rsid w:val="00071F95"/>
    <w:rsid w:val="0007363C"/>
    <w:rsid w:val="00082BFF"/>
    <w:rsid w:val="00082F5C"/>
    <w:rsid w:val="0008409E"/>
    <w:rsid w:val="00085173"/>
    <w:rsid w:val="00085767"/>
    <w:rsid w:val="00087E80"/>
    <w:rsid w:val="0009123C"/>
    <w:rsid w:val="00093361"/>
    <w:rsid w:val="000956AE"/>
    <w:rsid w:val="000A1558"/>
    <w:rsid w:val="000A2A78"/>
    <w:rsid w:val="000A4351"/>
    <w:rsid w:val="000A49AD"/>
    <w:rsid w:val="000A69EC"/>
    <w:rsid w:val="000B0426"/>
    <w:rsid w:val="000B0A4F"/>
    <w:rsid w:val="000C230B"/>
    <w:rsid w:val="000C27ED"/>
    <w:rsid w:val="000C29CC"/>
    <w:rsid w:val="000C5E9C"/>
    <w:rsid w:val="000C712A"/>
    <w:rsid w:val="000D124D"/>
    <w:rsid w:val="000D4542"/>
    <w:rsid w:val="000E0F38"/>
    <w:rsid w:val="000E7C96"/>
    <w:rsid w:val="000F1A9A"/>
    <w:rsid w:val="000F4098"/>
    <w:rsid w:val="000F4868"/>
    <w:rsid w:val="000F7722"/>
    <w:rsid w:val="001034C5"/>
    <w:rsid w:val="00107111"/>
    <w:rsid w:val="00111F26"/>
    <w:rsid w:val="001133A8"/>
    <w:rsid w:val="0011470F"/>
    <w:rsid w:val="00114788"/>
    <w:rsid w:val="00114D13"/>
    <w:rsid w:val="00115F86"/>
    <w:rsid w:val="00117D77"/>
    <w:rsid w:val="00121A5A"/>
    <w:rsid w:val="00122C37"/>
    <w:rsid w:val="00126D9B"/>
    <w:rsid w:val="001337BB"/>
    <w:rsid w:val="00140ECD"/>
    <w:rsid w:val="00146918"/>
    <w:rsid w:val="00155F88"/>
    <w:rsid w:val="001620C0"/>
    <w:rsid w:val="00166588"/>
    <w:rsid w:val="00172BB5"/>
    <w:rsid w:val="00173CFD"/>
    <w:rsid w:val="0018051C"/>
    <w:rsid w:val="001820DD"/>
    <w:rsid w:val="00195E6B"/>
    <w:rsid w:val="001A3E1D"/>
    <w:rsid w:val="001A4653"/>
    <w:rsid w:val="001A6DFD"/>
    <w:rsid w:val="001A6ECF"/>
    <w:rsid w:val="001C024F"/>
    <w:rsid w:val="001E2D50"/>
    <w:rsid w:val="001E7267"/>
    <w:rsid w:val="001F1861"/>
    <w:rsid w:val="001F45F5"/>
    <w:rsid w:val="001F673A"/>
    <w:rsid w:val="002030C8"/>
    <w:rsid w:val="002154B0"/>
    <w:rsid w:val="00216784"/>
    <w:rsid w:val="002170E4"/>
    <w:rsid w:val="00235DCC"/>
    <w:rsid w:val="00240CA7"/>
    <w:rsid w:val="00241B1D"/>
    <w:rsid w:val="00245F84"/>
    <w:rsid w:val="00246186"/>
    <w:rsid w:val="00251B42"/>
    <w:rsid w:val="00262DC5"/>
    <w:rsid w:val="00264AC6"/>
    <w:rsid w:val="0026655C"/>
    <w:rsid w:val="00267F5C"/>
    <w:rsid w:val="002749DF"/>
    <w:rsid w:val="0027598A"/>
    <w:rsid w:val="0028461B"/>
    <w:rsid w:val="002862DA"/>
    <w:rsid w:val="002A31E1"/>
    <w:rsid w:val="002A52EF"/>
    <w:rsid w:val="002A5655"/>
    <w:rsid w:val="002A62C2"/>
    <w:rsid w:val="002B1D40"/>
    <w:rsid w:val="002B38B1"/>
    <w:rsid w:val="002B5FC7"/>
    <w:rsid w:val="002C1923"/>
    <w:rsid w:val="002C5448"/>
    <w:rsid w:val="002D1266"/>
    <w:rsid w:val="002E1A66"/>
    <w:rsid w:val="002E33A0"/>
    <w:rsid w:val="002E3E1C"/>
    <w:rsid w:val="002E703F"/>
    <w:rsid w:val="002F06C2"/>
    <w:rsid w:val="002F14CC"/>
    <w:rsid w:val="002F3AE8"/>
    <w:rsid w:val="002F6551"/>
    <w:rsid w:val="003016D8"/>
    <w:rsid w:val="00301C19"/>
    <w:rsid w:val="0030287F"/>
    <w:rsid w:val="00304DFF"/>
    <w:rsid w:val="003052D6"/>
    <w:rsid w:val="003256FA"/>
    <w:rsid w:val="00332190"/>
    <w:rsid w:val="0033281A"/>
    <w:rsid w:val="00337A0C"/>
    <w:rsid w:val="0034385E"/>
    <w:rsid w:val="003553FF"/>
    <w:rsid w:val="003563DC"/>
    <w:rsid w:val="003630C8"/>
    <w:rsid w:val="00377469"/>
    <w:rsid w:val="00382FC9"/>
    <w:rsid w:val="003850E2"/>
    <w:rsid w:val="003A0F8A"/>
    <w:rsid w:val="003A0FC2"/>
    <w:rsid w:val="003A1C3D"/>
    <w:rsid w:val="003A228F"/>
    <w:rsid w:val="003A532A"/>
    <w:rsid w:val="003A535C"/>
    <w:rsid w:val="003A619E"/>
    <w:rsid w:val="003B38E4"/>
    <w:rsid w:val="003C634D"/>
    <w:rsid w:val="003D0252"/>
    <w:rsid w:val="003D1BA0"/>
    <w:rsid w:val="003D226F"/>
    <w:rsid w:val="003E2E5A"/>
    <w:rsid w:val="003E39DA"/>
    <w:rsid w:val="003E4740"/>
    <w:rsid w:val="003E4D98"/>
    <w:rsid w:val="003F49CA"/>
    <w:rsid w:val="004034EA"/>
    <w:rsid w:val="00406A59"/>
    <w:rsid w:val="00420E89"/>
    <w:rsid w:val="00430C70"/>
    <w:rsid w:val="00430CC3"/>
    <w:rsid w:val="004403B8"/>
    <w:rsid w:val="00441683"/>
    <w:rsid w:val="00443387"/>
    <w:rsid w:val="00446229"/>
    <w:rsid w:val="00447788"/>
    <w:rsid w:val="004510AE"/>
    <w:rsid w:val="00452E31"/>
    <w:rsid w:val="004533B4"/>
    <w:rsid w:val="0045653D"/>
    <w:rsid w:val="00461F0B"/>
    <w:rsid w:val="00481FCB"/>
    <w:rsid w:val="0049300B"/>
    <w:rsid w:val="0049440B"/>
    <w:rsid w:val="00496D3F"/>
    <w:rsid w:val="004A0BC8"/>
    <w:rsid w:val="004A2C95"/>
    <w:rsid w:val="004B4781"/>
    <w:rsid w:val="004C03A9"/>
    <w:rsid w:val="004C3DBA"/>
    <w:rsid w:val="004C650D"/>
    <w:rsid w:val="004D3AF6"/>
    <w:rsid w:val="004D6222"/>
    <w:rsid w:val="004E22D4"/>
    <w:rsid w:val="004E2CCB"/>
    <w:rsid w:val="004E42F0"/>
    <w:rsid w:val="004E619D"/>
    <w:rsid w:val="004E6529"/>
    <w:rsid w:val="004F18CA"/>
    <w:rsid w:val="004F1C6F"/>
    <w:rsid w:val="004F5EA9"/>
    <w:rsid w:val="004F652B"/>
    <w:rsid w:val="005002ED"/>
    <w:rsid w:val="00503476"/>
    <w:rsid w:val="00520051"/>
    <w:rsid w:val="0052080A"/>
    <w:rsid w:val="0052253E"/>
    <w:rsid w:val="00523AE2"/>
    <w:rsid w:val="00523E0D"/>
    <w:rsid w:val="00525AED"/>
    <w:rsid w:val="005378F7"/>
    <w:rsid w:val="005403F9"/>
    <w:rsid w:val="00542229"/>
    <w:rsid w:val="0054779C"/>
    <w:rsid w:val="0055391F"/>
    <w:rsid w:val="00565AF0"/>
    <w:rsid w:val="00580C24"/>
    <w:rsid w:val="005921D1"/>
    <w:rsid w:val="005971D2"/>
    <w:rsid w:val="005A1A99"/>
    <w:rsid w:val="005B7335"/>
    <w:rsid w:val="005B74A3"/>
    <w:rsid w:val="005D394D"/>
    <w:rsid w:val="005D672E"/>
    <w:rsid w:val="005D76D4"/>
    <w:rsid w:val="005E09CF"/>
    <w:rsid w:val="005E164C"/>
    <w:rsid w:val="005E2E90"/>
    <w:rsid w:val="005E2EB7"/>
    <w:rsid w:val="005E76F2"/>
    <w:rsid w:val="005F0BFB"/>
    <w:rsid w:val="005F1E72"/>
    <w:rsid w:val="005F2E9F"/>
    <w:rsid w:val="006033ED"/>
    <w:rsid w:val="00605D9E"/>
    <w:rsid w:val="00607E13"/>
    <w:rsid w:val="00610208"/>
    <w:rsid w:val="006120AD"/>
    <w:rsid w:val="0061389A"/>
    <w:rsid w:val="006179BB"/>
    <w:rsid w:val="0062146C"/>
    <w:rsid w:val="0062538D"/>
    <w:rsid w:val="006307BC"/>
    <w:rsid w:val="00642DBD"/>
    <w:rsid w:val="00645A89"/>
    <w:rsid w:val="00646AF7"/>
    <w:rsid w:val="00652573"/>
    <w:rsid w:val="00653310"/>
    <w:rsid w:val="00664F35"/>
    <w:rsid w:val="0067657B"/>
    <w:rsid w:val="00677056"/>
    <w:rsid w:val="00681D99"/>
    <w:rsid w:val="00682F65"/>
    <w:rsid w:val="00685AF2"/>
    <w:rsid w:val="0069023C"/>
    <w:rsid w:val="00690FAD"/>
    <w:rsid w:val="00691804"/>
    <w:rsid w:val="0069432C"/>
    <w:rsid w:val="006949B0"/>
    <w:rsid w:val="006A3B56"/>
    <w:rsid w:val="006A4223"/>
    <w:rsid w:val="006A5140"/>
    <w:rsid w:val="006A6AFF"/>
    <w:rsid w:val="006B29E6"/>
    <w:rsid w:val="006B300C"/>
    <w:rsid w:val="006C3AA6"/>
    <w:rsid w:val="006D1737"/>
    <w:rsid w:val="006E44BE"/>
    <w:rsid w:val="006E627D"/>
    <w:rsid w:val="00704966"/>
    <w:rsid w:val="00704AC8"/>
    <w:rsid w:val="00714246"/>
    <w:rsid w:val="0071548F"/>
    <w:rsid w:val="00717706"/>
    <w:rsid w:val="00723C3B"/>
    <w:rsid w:val="007268E6"/>
    <w:rsid w:val="00726EE7"/>
    <w:rsid w:val="00732D3D"/>
    <w:rsid w:val="007333DA"/>
    <w:rsid w:val="00737816"/>
    <w:rsid w:val="0074081F"/>
    <w:rsid w:val="007529AD"/>
    <w:rsid w:val="00753C29"/>
    <w:rsid w:val="00757E35"/>
    <w:rsid w:val="007635F9"/>
    <w:rsid w:val="0076513C"/>
    <w:rsid w:val="00772E27"/>
    <w:rsid w:val="007768AD"/>
    <w:rsid w:val="007821F7"/>
    <w:rsid w:val="0078474E"/>
    <w:rsid w:val="007874FD"/>
    <w:rsid w:val="00787ACA"/>
    <w:rsid w:val="0079065F"/>
    <w:rsid w:val="0079114C"/>
    <w:rsid w:val="00791AA8"/>
    <w:rsid w:val="00795D5A"/>
    <w:rsid w:val="00797B22"/>
    <w:rsid w:val="007A2CCD"/>
    <w:rsid w:val="007A3FE6"/>
    <w:rsid w:val="007A41FC"/>
    <w:rsid w:val="007B2721"/>
    <w:rsid w:val="007B2B06"/>
    <w:rsid w:val="007B420D"/>
    <w:rsid w:val="007B5370"/>
    <w:rsid w:val="007D2D1A"/>
    <w:rsid w:val="007E4149"/>
    <w:rsid w:val="007F1863"/>
    <w:rsid w:val="007F73EE"/>
    <w:rsid w:val="0080602D"/>
    <w:rsid w:val="0081745C"/>
    <w:rsid w:val="008202BB"/>
    <w:rsid w:val="00821E16"/>
    <w:rsid w:val="00827F85"/>
    <w:rsid w:val="008347D4"/>
    <w:rsid w:val="0084570D"/>
    <w:rsid w:val="00847A37"/>
    <w:rsid w:val="0085369C"/>
    <w:rsid w:val="0085426C"/>
    <w:rsid w:val="0085509F"/>
    <w:rsid w:val="00862C0A"/>
    <w:rsid w:val="008649ED"/>
    <w:rsid w:val="0087139E"/>
    <w:rsid w:val="00872E51"/>
    <w:rsid w:val="00876F92"/>
    <w:rsid w:val="0089070F"/>
    <w:rsid w:val="0089236D"/>
    <w:rsid w:val="008938A0"/>
    <w:rsid w:val="008A4677"/>
    <w:rsid w:val="008C36F0"/>
    <w:rsid w:val="008C542A"/>
    <w:rsid w:val="008C676A"/>
    <w:rsid w:val="008D745A"/>
    <w:rsid w:val="008D74C3"/>
    <w:rsid w:val="008E58AA"/>
    <w:rsid w:val="008E6593"/>
    <w:rsid w:val="008F1BB6"/>
    <w:rsid w:val="008F40C8"/>
    <w:rsid w:val="008F4D7E"/>
    <w:rsid w:val="00915FF5"/>
    <w:rsid w:val="00916A3F"/>
    <w:rsid w:val="00920937"/>
    <w:rsid w:val="00936392"/>
    <w:rsid w:val="0093709F"/>
    <w:rsid w:val="00937B0B"/>
    <w:rsid w:val="00940935"/>
    <w:rsid w:val="00941D7F"/>
    <w:rsid w:val="00956885"/>
    <w:rsid w:val="0096148E"/>
    <w:rsid w:val="00962424"/>
    <w:rsid w:val="00983ED9"/>
    <w:rsid w:val="00985EED"/>
    <w:rsid w:val="009910F9"/>
    <w:rsid w:val="0099162D"/>
    <w:rsid w:val="00993282"/>
    <w:rsid w:val="00995047"/>
    <w:rsid w:val="009A4CBE"/>
    <w:rsid w:val="009D5583"/>
    <w:rsid w:val="009E181A"/>
    <w:rsid w:val="009E24C5"/>
    <w:rsid w:val="009F4CAC"/>
    <w:rsid w:val="00A02C0D"/>
    <w:rsid w:val="00A03196"/>
    <w:rsid w:val="00A05C8E"/>
    <w:rsid w:val="00A05D3D"/>
    <w:rsid w:val="00A11F1A"/>
    <w:rsid w:val="00A133DB"/>
    <w:rsid w:val="00A14E97"/>
    <w:rsid w:val="00A16F67"/>
    <w:rsid w:val="00A20A2F"/>
    <w:rsid w:val="00A260C3"/>
    <w:rsid w:val="00A268CA"/>
    <w:rsid w:val="00A306C7"/>
    <w:rsid w:val="00A42F47"/>
    <w:rsid w:val="00A4307D"/>
    <w:rsid w:val="00A51536"/>
    <w:rsid w:val="00A555D1"/>
    <w:rsid w:val="00A56737"/>
    <w:rsid w:val="00A57756"/>
    <w:rsid w:val="00A60A8A"/>
    <w:rsid w:val="00A6177B"/>
    <w:rsid w:val="00A6273F"/>
    <w:rsid w:val="00A62BC2"/>
    <w:rsid w:val="00A63EA8"/>
    <w:rsid w:val="00A67B9E"/>
    <w:rsid w:val="00A71F89"/>
    <w:rsid w:val="00A74507"/>
    <w:rsid w:val="00A74F73"/>
    <w:rsid w:val="00A82CFE"/>
    <w:rsid w:val="00A86793"/>
    <w:rsid w:val="00A86916"/>
    <w:rsid w:val="00A945D3"/>
    <w:rsid w:val="00A9764A"/>
    <w:rsid w:val="00AB06E0"/>
    <w:rsid w:val="00AB434B"/>
    <w:rsid w:val="00AC1139"/>
    <w:rsid w:val="00AC2E7D"/>
    <w:rsid w:val="00AC4D8D"/>
    <w:rsid w:val="00AC55FF"/>
    <w:rsid w:val="00AC5D8A"/>
    <w:rsid w:val="00AC5D99"/>
    <w:rsid w:val="00AD5290"/>
    <w:rsid w:val="00AE29AF"/>
    <w:rsid w:val="00AF20BD"/>
    <w:rsid w:val="00AF33A6"/>
    <w:rsid w:val="00B04331"/>
    <w:rsid w:val="00B0549C"/>
    <w:rsid w:val="00B05D28"/>
    <w:rsid w:val="00B063F1"/>
    <w:rsid w:val="00B10A9A"/>
    <w:rsid w:val="00B164E8"/>
    <w:rsid w:val="00B17E81"/>
    <w:rsid w:val="00B23CED"/>
    <w:rsid w:val="00B25F51"/>
    <w:rsid w:val="00B47F90"/>
    <w:rsid w:val="00B515C0"/>
    <w:rsid w:val="00B519EC"/>
    <w:rsid w:val="00B51BA0"/>
    <w:rsid w:val="00B521D7"/>
    <w:rsid w:val="00B576A8"/>
    <w:rsid w:val="00B723F5"/>
    <w:rsid w:val="00B80059"/>
    <w:rsid w:val="00B95A8F"/>
    <w:rsid w:val="00B960DE"/>
    <w:rsid w:val="00BB5FBE"/>
    <w:rsid w:val="00BC32DC"/>
    <w:rsid w:val="00BC4036"/>
    <w:rsid w:val="00BC6CE5"/>
    <w:rsid w:val="00BD4887"/>
    <w:rsid w:val="00BD6A5F"/>
    <w:rsid w:val="00BD6FB1"/>
    <w:rsid w:val="00BE1A22"/>
    <w:rsid w:val="00BE217C"/>
    <w:rsid w:val="00BE6773"/>
    <w:rsid w:val="00BF2C0E"/>
    <w:rsid w:val="00C12E67"/>
    <w:rsid w:val="00C157EA"/>
    <w:rsid w:val="00C164AB"/>
    <w:rsid w:val="00C16A17"/>
    <w:rsid w:val="00C17D51"/>
    <w:rsid w:val="00C20BF5"/>
    <w:rsid w:val="00C226A1"/>
    <w:rsid w:val="00C24623"/>
    <w:rsid w:val="00C24ED5"/>
    <w:rsid w:val="00C3086C"/>
    <w:rsid w:val="00C408EC"/>
    <w:rsid w:val="00C41FAA"/>
    <w:rsid w:val="00C454D1"/>
    <w:rsid w:val="00C46745"/>
    <w:rsid w:val="00C47F41"/>
    <w:rsid w:val="00C550EF"/>
    <w:rsid w:val="00C5519B"/>
    <w:rsid w:val="00C56821"/>
    <w:rsid w:val="00C64434"/>
    <w:rsid w:val="00C667BF"/>
    <w:rsid w:val="00C668B0"/>
    <w:rsid w:val="00C66BBF"/>
    <w:rsid w:val="00C67A94"/>
    <w:rsid w:val="00C765A1"/>
    <w:rsid w:val="00C81797"/>
    <w:rsid w:val="00C8284D"/>
    <w:rsid w:val="00C90E2A"/>
    <w:rsid w:val="00C93244"/>
    <w:rsid w:val="00C947B8"/>
    <w:rsid w:val="00C95B33"/>
    <w:rsid w:val="00CA12E2"/>
    <w:rsid w:val="00CA1579"/>
    <w:rsid w:val="00CA77ED"/>
    <w:rsid w:val="00CB1009"/>
    <w:rsid w:val="00CC15F0"/>
    <w:rsid w:val="00CC1DCE"/>
    <w:rsid w:val="00CE0FB8"/>
    <w:rsid w:val="00CE2058"/>
    <w:rsid w:val="00CF5CC1"/>
    <w:rsid w:val="00CF6278"/>
    <w:rsid w:val="00D071E6"/>
    <w:rsid w:val="00D10E6B"/>
    <w:rsid w:val="00D125A7"/>
    <w:rsid w:val="00D13BC0"/>
    <w:rsid w:val="00D16617"/>
    <w:rsid w:val="00D26B49"/>
    <w:rsid w:val="00D2790A"/>
    <w:rsid w:val="00D31B08"/>
    <w:rsid w:val="00D350E3"/>
    <w:rsid w:val="00D441F0"/>
    <w:rsid w:val="00D57D24"/>
    <w:rsid w:val="00D60696"/>
    <w:rsid w:val="00D66368"/>
    <w:rsid w:val="00D677CD"/>
    <w:rsid w:val="00D71893"/>
    <w:rsid w:val="00D733D8"/>
    <w:rsid w:val="00D74563"/>
    <w:rsid w:val="00D853E8"/>
    <w:rsid w:val="00D86F17"/>
    <w:rsid w:val="00D87860"/>
    <w:rsid w:val="00D91F29"/>
    <w:rsid w:val="00D96439"/>
    <w:rsid w:val="00D97577"/>
    <w:rsid w:val="00DB710C"/>
    <w:rsid w:val="00DC24F1"/>
    <w:rsid w:val="00DE09DB"/>
    <w:rsid w:val="00DE2417"/>
    <w:rsid w:val="00DE3CB5"/>
    <w:rsid w:val="00DE4BC6"/>
    <w:rsid w:val="00DF27BC"/>
    <w:rsid w:val="00DF2881"/>
    <w:rsid w:val="00DF431F"/>
    <w:rsid w:val="00DF6A6A"/>
    <w:rsid w:val="00E010FF"/>
    <w:rsid w:val="00E105BC"/>
    <w:rsid w:val="00E10AA3"/>
    <w:rsid w:val="00E1145D"/>
    <w:rsid w:val="00E16F18"/>
    <w:rsid w:val="00E221C6"/>
    <w:rsid w:val="00E23EAE"/>
    <w:rsid w:val="00E34547"/>
    <w:rsid w:val="00E428D6"/>
    <w:rsid w:val="00E43A1A"/>
    <w:rsid w:val="00E520AD"/>
    <w:rsid w:val="00E63B8E"/>
    <w:rsid w:val="00E717CA"/>
    <w:rsid w:val="00E748D4"/>
    <w:rsid w:val="00E74B8E"/>
    <w:rsid w:val="00E7744A"/>
    <w:rsid w:val="00E868E8"/>
    <w:rsid w:val="00E93ACC"/>
    <w:rsid w:val="00E960FB"/>
    <w:rsid w:val="00E97804"/>
    <w:rsid w:val="00EA09F7"/>
    <w:rsid w:val="00EA1A01"/>
    <w:rsid w:val="00EA5D82"/>
    <w:rsid w:val="00EB393E"/>
    <w:rsid w:val="00EB625C"/>
    <w:rsid w:val="00EB71DC"/>
    <w:rsid w:val="00EC3919"/>
    <w:rsid w:val="00ED4D68"/>
    <w:rsid w:val="00ED56D4"/>
    <w:rsid w:val="00ED5C3B"/>
    <w:rsid w:val="00EE0191"/>
    <w:rsid w:val="00EE539C"/>
    <w:rsid w:val="00EF7887"/>
    <w:rsid w:val="00F044A9"/>
    <w:rsid w:val="00F065FF"/>
    <w:rsid w:val="00F11187"/>
    <w:rsid w:val="00F14FFA"/>
    <w:rsid w:val="00F231FC"/>
    <w:rsid w:val="00F24E27"/>
    <w:rsid w:val="00F32360"/>
    <w:rsid w:val="00F45B8A"/>
    <w:rsid w:val="00F516E8"/>
    <w:rsid w:val="00F562FE"/>
    <w:rsid w:val="00F614E0"/>
    <w:rsid w:val="00F644F8"/>
    <w:rsid w:val="00F84B6D"/>
    <w:rsid w:val="00F8666B"/>
    <w:rsid w:val="00F87865"/>
    <w:rsid w:val="00F91504"/>
    <w:rsid w:val="00F9299F"/>
    <w:rsid w:val="00FB2218"/>
    <w:rsid w:val="00FB5D8F"/>
    <w:rsid w:val="00FB66F4"/>
    <w:rsid w:val="00FC0E00"/>
    <w:rsid w:val="00FC3D82"/>
    <w:rsid w:val="00FD1CEF"/>
    <w:rsid w:val="00FD3D0A"/>
    <w:rsid w:val="00FD716A"/>
    <w:rsid w:val="00FE0BB7"/>
    <w:rsid w:val="00FE222F"/>
    <w:rsid w:val="00FE3F13"/>
    <w:rsid w:val="00FF312D"/>
    <w:rsid w:val="00FF36F5"/>
    <w:rsid w:val="00FF3708"/>
    <w:rsid w:val="00FF41D4"/>
    <w:rsid w:val="00FF4CB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2C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ru-RU"/>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2A"/>
    <w:pPr>
      <w:spacing w:after="200" w:line="276" w:lineRule="auto"/>
      <w:jc w:val="both"/>
    </w:pPr>
    <w:rPr>
      <w:rFonts w:ascii="Myriad Pro SemiCond" w:hAnsi="Myriad Pro SemiCond"/>
      <w:sz w:val="22"/>
      <w:szCs w:val="22"/>
    </w:rPr>
  </w:style>
  <w:style w:type="paragraph" w:styleId="Heading1">
    <w:name w:val="heading 1"/>
    <w:basedOn w:val="Normal"/>
    <w:next w:val="Normal"/>
    <w:link w:val="Heading1Char"/>
    <w:uiPriority w:val="9"/>
    <w:qFormat/>
    <w:rsid w:val="001034C5"/>
    <w:pPr>
      <w:keepNext/>
      <w:keepLines/>
      <w:numPr>
        <w:numId w:val="2"/>
      </w:numPr>
      <w:spacing w:before="480" w:after="0"/>
      <w:ind w:left="431" w:hanging="431"/>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2"/>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2"/>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2"/>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2"/>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2"/>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2"/>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2"/>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2"/>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lang w:eastAsia="ru-RU" w:bidi="ru-RU"/>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lang w:eastAsia="ru-RU" w:bidi="ru-RU"/>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lang w:eastAsia="ru-RU" w:bidi="ru-RU"/>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eastAsia="ru-RU" w:bidi="ru-RU"/>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eastAsia="ru-RU" w:bidi="ru-RU"/>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eastAsia="ru-RU" w:bidi="ru-RU"/>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eastAsia="ru-RU" w:bidi="ru-RU"/>
    </w:rPr>
  </w:style>
  <w:style w:type="character" w:customStyle="1" w:styleId="Heading8Char">
    <w:name w:val="Heading 8 Char"/>
    <w:basedOn w:val="DefaultParagraphFont"/>
    <w:link w:val="Heading8"/>
    <w:uiPriority w:val="9"/>
    <w:semiHidden/>
    <w:rsid w:val="002F6551"/>
    <w:rPr>
      <w:rFonts w:ascii="Cambria" w:hAnsi="Cambria"/>
      <w:color w:val="4F81BD"/>
      <w:lang w:eastAsia="ru-RU" w:bidi="ru-RU"/>
    </w:rPr>
  </w:style>
  <w:style w:type="character" w:customStyle="1" w:styleId="Heading9Char">
    <w:name w:val="Heading 9 Char"/>
    <w:basedOn w:val="DefaultParagraphFont"/>
    <w:link w:val="Heading9"/>
    <w:uiPriority w:val="9"/>
    <w:semiHidden/>
    <w:rsid w:val="002F6551"/>
    <w:rPr>
      <w:rFonts w:ascii="Cambria" w:hAnsi="Cambria"/>
      <w:i/>
      <w:iCs/>
      <w:color w:val="404040"/>
      <w:lang w:eastAsia="ru-RU" w:bidi="ru-RU"/>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ru-RU" w:bidi="ru-RU"/>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ru-RU"/>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ru-RU" w:bidi="ru-RU"/>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semiHidden/>
    <w:rsid w:val="005E2EB7"/>
    <w:rPr>
      <w:sz w:val="20"/>
      <w:szCs w:val="20"/>
    </w:rPr>
  </w:style>
  <w:style w:type="character" w:customStyle="1" w:styleId="FootnoteTextChar">
    <w:name w:val="Footnote Text Char"/>
    <w:basedOn w:val="DefaultParagraphFont"/>
    <w:link w:val="FootnoteText"/>
    <w:semiHidden/>
    <w:rsid w:val="005E2EB7"/>
    <w:rPr>
      <w:lang w:val="ru-RU" w:eastAsia="ru-RU" w:bidi="ru-RU"/>
    </w:rPr>
  </w:style>
  <w:style w:type="character" w:styleId="FootnoteReference">
    <w:name w:val="footnote reference"/>
    <w:basedOn w:val="DefaultParagraphFont"/>
    <w:uiPriority w:val="99"/>
    <w:semiHidden/>
    <w:rsid w:val="005E2EB7"/>
    <w:rPr>
      <w:vertAlign w:val="superscript"/>
    </w:rPr>
  </w:style>
  <w:style w:type="character" w:customStyle="1" w:styleId="NoSpacingChar">
    <w:name w:val="No Spacing Char"/>
    <w:basedOn w:val="DefaultParagraphFont"/>
    <w:link w:val="NoSpacing"/>
    <w:uiPriority w:val="1"/>
    <w:rsid w:val="005E2EB7"/>
    <w:rPr>
      <w:sz w:val="22"/>
      <w:szCs w:val="22"/>
      <w:lang w:val="ru-RU" w:eastAsia="ru-RU" w:bidi="ru-RU"/>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ru-RU" w:bidi="ru-RU"/>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rPr>
  </w:style>
  <w:style w:type="character" w:customStyle="1" w:styleId="CommentTextChar">
    <w:name w:val="Comment Text Char"/>
    <w:basedOn w:val="DefaultParagraphFont"/>
    <w:link w:val="CommentText"/>
    <w:semiHidden/>
    <w:rsid w:val="00420E89"/>
    <w:rPr>
      <w:rFonts w:ascii="Myriad Pro SemiCond" w:hAnsi="Myriad Pro SemiCond" w:cs="Calibri"/>
      <w:lang w:val="ru-RU" w:eastAsia="ru-RU"/>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ru-RU" w:eastAsia="ru-RU" w:bidi="ru-RU"/>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rPr>
  </w:style>
  <w:style w:type="character" w:customStyle="1" w:styleId="BodytextChar">
    <w:name w:val="Body text Char"/>
    <w:link w:val="BodyText1"/>
    <w:rsid w:val="001A3E1D"/>
    <w:rPr>
      <w:rFonts w:ascii="Myriad Pro" w:hAnsi="Myriad Pro" w:cs="Calibri"/>
      <w:sz w:val="22"/>
      <w:szCs w:val="22"/>
      <w:lang w:val="ru-RU" w:eastAsia="ru-RU" w:bidi="ru-RU"/>
    </w:rPr>
  </w:style>
  <w:style w:type="character" w:customStyle="1" w:styleId="HeaderChar">
    <w:name w:val="Header Char"/>
    <w:link w:val="Header"/>
    <w:uiPriority w:val="99"/>
    <w:rsid w:val="001A3E1D"/>
    <w:rPr>
      <w:rFonts w:ascii="Myriad Pro SemiCond" w:hAnsi="Myriad Pro SemiCond"/>
      <w:sz w:val="22"/>
      <w:szCs w:val="22"/>
      <w:lang w:val="ru-RU" w:eastAsia="ru-RU" w:bidi="ru-RU"/>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rPr>
  </w:style>
  <w:style w:type="paragraph" w:customStyle="1" w:styleId="Default">
    <w:name w:val="Default"/>
    <w:rsid w:val="00235DCC"/>
    <w:pPr>
      <w:autoSpaceDE w:val="0"/>
      <w:autoSpaceDN w:val="0"/>
      <w:adjustRightInd w:val="0"/>
    </w:pPr>
    <w:rPr>
      <w:rFonts w:cs="Calibri"/>
      <w:color w:val="000000"/>
      <w:sz w:val="24"/>
      <w:szCs w:val="24"/>
    </w:rPr>
  </w:style>
  <w:style w:type="character" w:customStyle="1" w:styleId="FooterChar">
    <w:name w:val="Footer Char"/>
    <w:basedOn w:val="DefaultParagraphFont"/>
    <w:link w:val="Footer"/>
    <w:uiPriority w:val="99"/>
    <w:rsid w:val="00A42F47"/>
    <w:rPr>
      <w:rFonts w:ascii="Myriad Pro SemiCond" w:hAnsi="Myriad Pro SemiCond"/>
      <w:sz w:val="22"/>
      <w:szCs w:val="22"/>
      <w:lang w:val="ru-RU" w:eastAsia="ru-RU" w:bidi="ru-RU"/>
    </w:rPr>
  </w:style>
  <w:style w:type="paragraph" w:styleId="TOC7">
    <w:name w:val="toc 7"/>
    <w:basedOn w:val="Normal"/>
    <w:next w:val="Normal"/>
    <w:autoRedefine/>
    <w:uiPriority w:val="39"/>
    <w:semiHidden/>
    <w:unhideWhenUsed/>
    <w:rsid w:val="00121A5A"/>
    <w:pPr>
      <w:spacing w:after="100"/>
      <w:ind w:left="13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ru-RU"/>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2A"/>
    <w:pPr>
      <w:spacing w:after="200" w:line="276" w:lineRule="auto"/>
      <w:jc w:val="both"/>
    </w:pPr>
    <w:rPr>
      <w:rFonts w:ascii="Myriad Pro SemiCond" w:hAnsi="Myriad Pro SemiCond"/>
      <w:sz w:val="22"/>
      <w:szCs w:val="22"/>
    </w:rPr>
  </w:style>
  <w:style w:type="paragraph" w:styleId="Heading1">
    <w:name w:val="heading 1"/>
    <w:basedOn w:val="Normal"/>
    <w:next w:val="Normal"/>
    <w:link w:val="Heading1Char"/>
    <w:uiPriority w:val="9"/>
    <w:qFormat/>
    <w:rsid w:val="001034C5"/>
    <w:pPr>
      <w:keepNext/>
      <w:keepLines/>
      <w:numPr>
        <w:numId w:val="2"/>
      </w:numPr>
      <w:spacing w:before="480" w:after="0"/>
      <w:ind w:left="431" w:hanging="431"/>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2"/>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2"/>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2"/>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2"/>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2"/>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2"/>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2"/>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2"/>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lang w:eastAsia="ru-RU" w:bidi="ru-RU"/>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lang w:eastAsia="ru-RU" w:bidi="ru-RU"/>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lang w:eastAsia="ru-RU" w:bidi="ru-RU"/>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eastAsia="ru-RU" w:bidi="ru-RU"/>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eastAsia="ru-RU" w:bidi="ru-RU"/>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eastAsia="ru-RU" w:bidi="ru-RU"/>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eastAsia="ru-RU" w:bidi="ru-RU"/>
    </w:rPr>
  </w:style>
  <w:style w:type="character" w:customStyle="1" w:styleId="Heading8Char">
    <w:name w:val="Heading 8 Char"/>
    <w:basedOn w:val="DefaultParagraphFont"/>
    <w:link w:val="Heading8"/>
    <w:uiPriority w:val="9"/>
    <w:semiHidden/>
    <w:rsid w:val="002F6551"/>
    <w:rPr>
      <w:rFonts w:ascii="Cambria" w:hAnsi="Cambria"/>
      <w:color w:val="4F81BD"/>
      <w:lang w:eastAsia="ru-RU" w:bidi="ru-RU"/>
    </w:rPr>
  </w:style>
  <w:style w:type="character" w:customStyle="1" w:styleId="Heading9Char">
    <w:name w:val="Heading 9 Char"/>
    <w:basedOn w:val="DefaultParagraphFont"/>
    <w:link w:val="Heading9"/>
    <w:uiPriority w:val="9"/>
    <w:semiHidden/>
    <w:rsid w:val="002F6551"/>
    <w:rPr>
      <w:rFonts w:ascii="Cambria" w:hAnsi="Cambria"/>
      <w:i/>
      <w:iCs/>
      <w:color w:val="404040"/>
      <w:lang w:eastAsia="ru-RU" w:bidi="ru-RU"/>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ru-RU" w:bidi="ru-RU"/>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ru-RU"/>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ru-RU" w:bidi="ru-RU"/>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semiHidden/>
    <w:rsid w:val="005E2EB7"/>
    <w:rPr>
      <w:sz w:val="20"/>
      <w:szCs w:val="20"/>
    </w:rPr>
  </w:style>
  <w:style w:type="character" w:customStyle="1" w:styleId="FootnoteTextChar">
    <w:name w:val="Footnote Text Char"/>
    <w:basedOn w:val="DefaultParagraphFont"/>
    <w:link w:val="FootnoteText"/>
    <w:semiHidden/>
    <w:rsid w:val="005E2EB7"/>
    <w:rPr>
      <w:lang w:val="ru-RU" w:eastAsia="ru-RU" w:bidi="ru-RU"/>
    </w:rPr>
  </w:style>
  <w:style w:type="character" w:styleId="FootnoteReference">
    <w:name w:val="footnote reference"/>
    <w:basedOn w:val="DefaultParagraphFont"/>
    <w:uiPriority w:val="99"/>
    <w:semiHidden/>
    <w:rsid w:val="005E2EB7"/>
    <w:rPr>
      <w:vertAlign w:val="superscript"/>
    </w:rPr>
  </w:style>
  <w:style w:type="character" w:customStyle="1" w:styleId="NoSpacingChar">
    <w:name w:val="No Spacing Char"/>
    <w:basedOn w:val="DefaultParagraphFont"/>
    <w:link w:val="NoSpacing"/>
    <w:uiPriority w:val="1"/>
    <w:rsid w:val="005E2EB7"/>
    <w:rPr>
      <w:sz w:val="22"/>
      <w:szCs w:val="22"/>
      <w:lang w:val="ru-RU" w:eastAsia="ru-RU" w:bidi="ru-RU"/>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ru-RU" w:bidi="ru-RU"/>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rPr>
  </w:style>
  <w:style w:type="character" w:customStyle="1" w:styleId="CommentTextChar">
    <w:name w:val="Comment Text Char"/>
    <w:basedOn w:val="DefaultParagraphFont"/>
    <w:link w:val="CommentText"/>
    <w:semiHidden/>
    <w:rsid w:val="00420E89"/>
    <w:rPr>
      <w:rFonts w:ascii="Myriad Pro SemiCond" w:hAnsi="Myriad Pro SemiCond" w:cs="Calibri"/>
      <w:lang w:val="ru-RU" w:eastAsia="ru-RU"/>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ru-RU" w:eastAsia="ru-RU" w:bidi="ru-RU"/>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rPr>
  </w:style>
  <w:style w:type="character" w:customStyle="1" w:styleId="BodytextChar">
    <w:name w:val="Body text Char"/>
    <w:link w:val="BodyText1"/>
    <w:rsid w:val="001A3E1D"/>
    <w:rPr>
      <w:rFonts w:ascii="Myriad Pro" w:hAnsi="Myriad Pro" w:cs="Calibri"/>
      <w:sz w:val="22"/>
      <w:szCs w:val="22"/>
      <w:lang w:val="ru-RU" w:eastAsia="ru-RU" w:bidi="ru-RU"/>
    </w:rPr>
  </w:style>
  <w:style w:type="character" w:customStyle="1" w:styleId="HeaderChar">
    <w:name w:val="Header Char"/>
    <w:link w:val="Header"/>
    <w:uiPriority w:val="99"/>
    <w:rsid w:val="001A3E1D"/>
    <w:rPr>
      <w:rFonts w:ascii="Myriad Pro SemiCond" w:hAnsi="Myriad Pro SemiCond"/>
      <w:sz w:val="22"/>
      <w:szCs w:val="22"/>
      <w:lang w:val="ru-RU" w:eastAsia="ru-RU" w:bidi="ru-RU"/>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rPr>
  </w:style>
  <w:style w:type="paragraph" w:customStyle="1" w:styleId="Default">
    <w:name w:val="Default"/>
    <w:rsid w:val="00235DCC"/>
    <w:pPr>
      <w:autoSpaceDE w:val="0"/>
      <w:autoSpaceDN w:val="0"/>
      <w:adjustRightInd w:val="0"/>
    </w:pPr>
    <w:rPr>
      <w:rFonts w:cs="Calibri"/>
      <w:color w:val="000000"/>
      <w:sz w:val="24"/>
      <w:szCs w:val="24"/>
    </w:rPr>
  </w:style>
  <w:style w:type="character" w:customStyle="1" w:styleId="FooterChar">
    <w:name w:val="Footer Char"/>
    <w:basedOn w:val="DefaultParagraphFont"/>
    <w:link w:val="Footer"/>
    <w:uiPriority w:val="99"/>
    <w:rsid w:val="00A42F47"/>
    <w:rPr>
      <w:rFonts w:ascii="Myriad Pro SemiCond" w:hAnsi="Myriad Pro SemiCond"/>
      <w:sz w:val="22"/>
      <w:szCs w:val="22"/>
      <w:lang w:val="ru-RU" w:eastAsia="ru-RU" w:bidi="ru-RU"/>
    </w:rPr>
  </w:style>
  <w:style w:type="paragraph" w:styleId="TOC7">
    <w:name w:val="toc 7"/>
    <w:basedOn w:val="Normal"/>
    <w:next w:val="Normal"/>
    <w:autoRedefine/>
    <w:uiPriority w:val="39"/>
    <w:semiHidden/>
    <w:unhideWhenUsed/>
    <w:rsid w:val="00121A5A"/>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1976">
      <w:bodyDiv w:val="1"/>
      <w:marLeft w:val="0"/>
      <w:marRight w:val="0"/>
      <w:marTop w:val="0"/>
      <w:marBottom w:val="0"/>
      <w:divBdr>
        <w:top w:val="none" w:sz="0" w:space="0" w:color="auto"/>
        <w:left w:val="none" w:sz="0" w:space="0" w:color="auto"/>
        <w:bottom w:val="none" w:sz="0" w:space="0" w:color="auto"/>
        <w:right w:val="none" w:sz="0" w:space="0" w:color="auto"/>
      </w:divBdr>
    </w:div>
    <w:div w:id="299115704">
      <w:bodyDiv w:val="1"/>
      <w:marLeft w:val="0"/>
      <w:marRight w:val="0"/>
      <w:marTop w:val="0"/>
      <w:marBottom w:val="0"/>
      <w:divBdr>
        <w:top w:val="none" w:sz="0" w:space="0" w:color="auto"/>
        <w:left w:val="none" w:sz="0" w:space="0" w:color="auto"/>
        <w:bottom w:val="none" w:sz="0" w:space="0" w:color="auto"/>
        <w:right w:val="none" w:sz="0" w:space="0" w:color="auto"/>
      </w:divBdr>
      <w:divsChild>
        <w:div w:id="254946184">
          <w:marLeft w:val="0"/>
          <w:marRight w:val="0"/>
          <w:marTop w:val="0"/>
          <w:marBottom w:val="0"/>
          <w:divBdr>
            <w:top w:val="none" w:sz="0" w:space="0" w:color="auto"/>
            <w:left w:val="none" w:sz="0" w:space="0" w:color="auto"/>
            <w:bottom w:val="none" w:sz="0" w:space="0" w:color="auto"/>
            <w:right w:val="none" w:sz="0" w:space="0" w:color="auto"/>
          </w:divBdr>
          <w:divsChild>
            <w:div w:id="1935550817">
              <w:marLeft w:val="0"/>
              <w:marRight w:val="0"/>
              <w:marTop w:val="0"/>
              <w:marBottom w:val="0"/>
              <w:divBdr>
                <w:top w:val="none" w:sz="0" w:space="0" w:color="auto"/>
                <w:left w:val="none" w:sz="0" w:space="0" w:color="auto"/>
                <w:bottom w:val="none" w:sz="0" w:space="0" w:color="auto"/>
                <w:right w:val="none" w:sz="0" w:space="0" w:color="auto"/>
              </w:divBdr>
              <w:divsChild>
                <w:div w:id="1211452504">
                  <w:marLeft w:val="0"/>
                  <w:marRight w:val="0"/>
                  <w:marTop w:val="0"/>
                  <w:marBottom w:val="0"/>
                  <w:divBdr>
                    <w:top w:val="none" w:sz="0" w:space="0" w:color="auto"/>
                    <w:left w:val="none" w:sz="0" w:space="0" w:color="auto"/>
                    <w:bottom w:val="none" w:sz="0" w:space="0" w:color="auto"/>
                    <w:right w:val="none" w:sz="0" w:space="0" w:color="auto"/>
                  </w:divBdr>
                  <w:divsChild>
                    <w:div w:id="957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857">
      <w:bodyDiv w:val="1"/>
      <w:marLeft w:val="0"/>
      <w:marRight w:val="0"/>
      <w:marTop w:val="0"/>
      <w:marBottom w:val="0"/>
      <w:divBdr>
        <w:top w:val="none" w:sz="0" w:space="0" w:color="auto"/>
        <w:left w:val="none" w:sz="0" w:space="0" w:color="auto"/>
        <w:bottom w:val="none" w:sz="0" w:space="0" w:color="auto"/>
        <w:right w:val="none" w:sz="0" w:space="0" w:color="auto"/>
      </w:divBdr>
    </w:div>
    <w:div w:id="553002316">
      <w:bodyDiv w:val="1"/>
      <w:marLeft w:val="0"/>
      <w:marRight w:val="0"/>
      <w:marTop w:val="0"/>
      <w:marBottom w:val="0"/>
      <w:divBdr>
        <w:top w:val="none" w:sz="0" w:space="0" w:color="auto"/>
        <w:left w:val="none" w:sz="0" w:space="0" w:color="auto"/>
        <w:bottom w:val="none" w:sz="0" w:space="0" w:color="auto"/>
        <w:right w:val="none" w:sz="0" w:space="0" w:color="auto"/>
      </w:divBdr>
    </w:div>
    <w:div w:id="974022811">
      <w:bodyDiv w:val="1"/>
      <w:marLeft w:val="0"/>
      <w:marRight w:val="0"/>
      <w:marTop w:val="0"/>
      <w:marBottom w:val="0"/>
      <w:divBdr>
        <w:top w:val="none" w:sz="0" w:space="0" w:color="auto"/>
        <w:left w:val="none" w:sz="0" w:space="0" w:color="auto"/>
        <w:bottom w:val="none" w:sz="0" w:space="0" w:color="auto"/>
        <w:right w:val="none" w:sz="0" w:space="0" w:color="auto"/>
      </w:divBdr>
    </w:div>
    <w:div w:id="1217280180">
      <w:bodyDiv w:val="1"/>
      <w:marLeft w:val="0"/>
      <w:marRight w:val="0"/>
      <w:marTop w:val="0"/>
      <w:marBottom w:val="0"/>
      <w:divBdr>
        <w:top w:val="none" w:sz="0" w:space="0" w:color="auto"/>
        <w:left w:val="none" w:sz="0" w:space="0" w:color="auto"/>
        <w:bottom w:val="none" w:sz="0" w:space="0" w:color="auto"/>
        <w:right w:val="none" w:sz="0" w:space="0" w:color="auto"/>
      </w:divBdr>
    </w:div>
    <w:div w:id="1257708908">
      <w:bodyDiv w:val="1"/>
      <w:marLeft w:val="0"/>
      <w:marRight w:val="0"/>
      <w:marTop w:val="0"/>
      <w:marBottom w:val="0"/>
      <w:divBdr>
        <w:top w:val="none" w:sz="0" w:space="0" w:color="auto"/>
        <w:left w:val="none" w:sz="0" w:space="0" w:color="auto"/>
        <w:bottom w:val="none" w:sz="0" w:space="0" w:color="auto"/>
        <w:right w:val="none" w:sz="0" w:space="0" w:color="auto"/>
      </w:divBdr>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 w:id="1378974590">
      <w:bodyDiv w:val="1"/>
      <w:marLeft w:val="0"/>
      <w:marRight w:val="0"/>
      <w:marTop w:val="0"/>
      <w:marBottom w:val="0"/>
      <w:divBdr>
        <w:top w:val="none" w:sz="0" w:space="0" w:color="auto"/>
        <w:left w:val="none" w:sz="0" w:space="0" w:color="auto"/>
        <w:bottom w:val="none" w:sz="0" w:space="0" w:color="auto"/>
        <w:right w:val="none" w:sz="0" w:space="0" w:color="auto"/>
      </w:divBdr>
    </w:div>
    <w:div w:id="1396515305">
      <w:bodyDiv w:val="1"/>
      <w:marLeft w:val="0"/>
      <w:marRight w:val="0"/>
      <w:marTop w:val="0"/>
      <w:marBottom w:val="0"/>
      <w:divBdr>
        <w:top w:val="none" w:sz="0" w:space="0" w:color="auto"/>
        <w:left w:val="none" w:sz="0" w:space="0" w:color="auto"/>
        <w:bottom w:val="none" w:sz="0" w:space="0" w:color="auto"/>
        <w:right w:val="none" w:sz="0" w:space="0" w:color="auto"/>
      </w:divBdr>
    </w:div>
    <w:div w:id="1490100320">
      <w:bodyDiv w:val="1"/>
      <w:marLeft w:val="0"/>
      <w:marRight w:val="0"/>
      <w:marTop w:val="0"/>
      <w:marBottom w:val="0"/>
      <w:divBdr>
        <w:top w:val="none" w:sz="0" w:space="0" w:color="auto"/>
        <w:left w:val="none" w:sz="0" w:space="0" w:color="auto"/>
        <w:bottom w:val="none" w:sz="0" w:space="0" w:color="auto"/>
        <w:right w:val="none" w:sz="0" w:space="0" w:color="auto"/>
      </w:divBdr>
    </w:div>
    <w:div w:id="1713069793">
      <w:bodyDiv w:val="1"/>
      <w:marLeft w:val="0"/>
      <w:marRight w:val="0"/>
      <w:marTop w:val="0"/>
      <w:marBottom w:val="0"/>
      <w:divBdr>
        <w:top w:val="none" w:sz="0" w:space="0" w:color="auto"/>
        <w:left w:val="none" w:sz="0" w:space="0" w:color="auto"/>
        <w:bottom w:val="none" w:sz="0" w:space="0" w:color="auto"/>
        <w:right w:val="none" w:sz="0" w:space="0" w:color="auto"/>
      </w:divBdr>
    </w:div>
    <w:div w:id="2007711835">
      <w:bodyDiv w:val="1"/>
      <w:marLeft w:val="0"/>
      <w:marRight w:val="0"/>
      <w:marTop w:val="0"/>
      <w:marBottom w:val="0"/>
      <w:divBdr>
        <w:top w:val="none" w:sz="0" w:space="0" w:color="auto"/>
        <w:left w:val="none" w:sz="0" w:space="0" w:color="auto"/>
        <w:bottom w:val="none" w:sz="0" w:space="0" w:color="auto"/>
        <w:right w:val="none" w:sz="0" w:space="0" w:color="auto"/>
      </w:divBdr>
    </w:div>
    <w:div w:id="2017463265">
      <w:bodyDiv w:val="1"/>
      <w:marLeft w:val="0"/>
      <w:marRight w:val="0"/>
      <w:marTop w:val="0"/>
      <w:marBottom w:val="0"/>
      <w:divBdr>
        <w:top w:val="none" w:sz="0" w:space="0" w:color="auto"/>
        <w:left w:val="none" w:sz="0" w:space="0" w:color="auto"/>
        <w:bottom w:val="none" w:sz="0" w:space="0" w:color="auto"/>
        <w:right w:val="none" w:sz="0" w:space="0" w:color="auto"/>
      </w:divBdr>
    </w:div>
    <w:div w:id="2116751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s://eiti.org/document/guidance-notes-implementing-countries" TargetMode="External"/><Relationship Id="rId15" Type="http://schemas.openxmlformats.org/officeDocument/2006/relationships/hyperlink" Target="mailto:sbartlett@eiti.org" TargetMode="External"/><Relationship Id="rId16" Type="http://schemas.openxmlformats.org/officeDocument/2006/relationships/hyperlink" Target="http://www.eiti.org" TargetMode="External"/><Relationship Id="rId17" Type="http://schemas.openxmlformats.org/officeDocument/2006/relationships/comments" Target="comments.xml"/><Relationship Id="rId18" Type="http://schemas.openxmlformats.org/officeDocument/2006/relationships/image" Target="media/image2.jpeg"/><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eiti.org/files/Template-beneficial-ownership-declaration-form.doc" TargetMode="External"/><Relationship Id="rId4" Type="http://schemas.openxmlformats.org/officeDocument/2006/relationships/hyperlink" Target="https://eiti.org/document/eiti-summary-data-template" TargetMode="External"/><Relationship Id="rId5" Type="http://schemas.openxmlformats.org/officeDocument/2006/relationships/hyperlink" Target="https://eiti.org/files/Guidance%20note%20on%20defining%20materiality_0.pdf" TargetMode="External"/><Relationship Id="rId6" Type="http://schemas.openxmlformats.org/officeDocument/2006/relationships/hyperlink" Target="https://eiti.org/files/GN/Guidance_note_18_SOEs_EN.pdf" TargetMode="External"/><Relationship Id="rId7" Type="http://schemas.openxmlformats.org/officeDocument/2006/relationships/hyperlink" Target="https://eiti.org/guidance-notes-and-standard-terms-reference" TargetMode="External"/><Relationship Id="rId8" Type="http://schemas.openxmlformats.org/officeDocument/2006/relationships/hyperlink" Target="https://eiti.org/guidance-notes-and-standard-terms-reference" TargetMode="External"/><Relationship Id="rId9" Type="http://schemas.openxmlformats.org/officeDocument/2006/relationships/hyperlink" Target="https://eiti.org/guidance-notes-and-standard-terms-reference" TargetMode="External"/><Relationship Id="rId10" Type="http://schemas.openxmlformats.org/officeDocument/2006/relationships/hyperlink" Target="https://eiti.org/files/GN/Guidance_note_18_SOEs_EN.pdf" TargetMode="External"/><Relationship Id="rId11" Type="http://schemas.openxmlformats.org/officeDocument/2006/relationships/hyperlink" Target="https://eiti.org/files/Guidance-note-10-Subnationalreporting.pdf" TargetMode="External"/><Relationship Id="rId1" Type="http://schemas.openxmlformats.org/officeDocument/2006/relationships/hyperlink" Target="http://eiti.org/document/standard" TargetMode="External"/><Relationship Id="rId2" Type="http://schemas.openxmlformats.org/officeDocument/2006/relationships/hyperlink" Target="https://eiti.org/files/GN/Guidance_note_18_SOE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48EC-6907-4AE8-B968-5E559DE1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59ED34-16CF-497F-AB3C-CC3461D8D477}">
  <ds:schemaRefs>
    <ds:schemaRef ds:uri="http://schemas.microsoft.com/office/2006/metadata/properties"/>
  </ds:schemaRefs>
</ds:datastoreItem>
</file>

<file path=customXml/itemProps3.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4.xml><?xml version="1.0" encoding="utf-8"?>
<ds:datastoreItem xmlns:ds="http://schemas.openxmlformats.org/officeDocument/2006/customXml" ds:itemID="{472328BB-AF64-8746-8199-5E6FACF1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\Users\kr14\Desktop\Template Word - Paper.dotx</Template>
  <TotalTime>3</TotalTime>
  <Pages>20</Pages>
  <Words>4963</Words>
  <Characters>28292</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33189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Shemshat Kasimova</dc:creator>
  <cp:lastModifiedBy>Christina Berger</cp:lastModifiedBy>
  <cp:revision>6</cp:revision>
  <cp:lastPrinted>2016-02-10T16:29:00Z</cp:lastPrinted>
  <dcterms:created xsi:type="dcterms:W3CDTF">2016-04-24T09:42:00Z</dcterms:created>
  <dcterms:modified xsi:type="dcterms:W3CDTF">2016-06-06T12:22:00Z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